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25D81A50" w:rsidR="001D262C" w:rsidRPr="00055D06" w:rsidRDefault="00F10AAE" w:rsidP="00E16168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E16168" w:rsidRPr="00E16168">
        <w:rPr>
          <w:rFonts w:ascii="Arial" w:hAnsi="Arial" w:cs="Arial"/>
          <w:b/>
          <w:sz w:val="22"/>
          <w:szCs w:val="22"/>
        </w:rPr>
        <w:t>Zakup i sukcesywna dostawa materiałów biurowych, tonerów i akcesoriów wymiennych do drukarek</w:t>
      </w:r>
      <w:r w:rsidR="00E16168">
        <w:rPr>
          <w:rFonts w:ascii="Arial" w:hAnsi="Arial" w:cs="Arial"/>
          <w:b/>
          <w:sz w:val="22"/>
          <w:szCs w:val="22"/>
        </w:rPr>
        <w:t xml:space="preserve"> </w:t>
      </w:r>
      <w:r w:rsidR="00E16168" w:rsidRPr="00E16168">
        <w:rPr>
          <w:rFonts w:ascii="Arial" w:hAnsi="Arial" w:cs="Arial"/>
          <w:b/>
          <w:sz w:val="22"/>
          <w:szCs w:val="22"/>
        </w:rPr>
        <w:t>dla SP ZOZ MSWiA w Koszalinie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B9A5" w14:textId="77777777" w:rsidR="00400B12" w:rsidRDefault="00400B12" w:rsidP="001D262C">
      <w:r>
        <w:separator/>
      </w:r>
    </w:p>
  </w:endnote>
  <w:endnote w:type="continuationSeparator" w:id="0">
    <w:p w14:paraId="2A28D50D" w14:textId="77777777" w:rsidR="00400B12" w:rsidRDefault="00400B1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30D206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E16168">
      <w:rPr>
        <w:rFonts w:ascii="Arial" w:hAnsi="Arial" w:cs="Arial"/>
        <w:bCs/>
        <w:i/>
        <w:sz w:val="18"/>
        <w:szCs w:val="18"/>
      </w:rPr>
      <w:t>10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2D57" w14:textId="77777777" w:rsidR="00400B12" w:rsidRDefault="00400B12" w:rsidP="001D262C">
      <w:r>
        <w:separator/>
      </w:r>
    </w:p>
  </w:footnote>
  <w:footnote w:type="continuationSeparator" w:id="0">
    <w:p w14:paraId="7ABD0437" w14:textId="77777777" w:rsidR="00400B12" w:rsidRDefault="00400B1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2021-04-26T11:33:00Z</cp:lastPrinted>
  <dcterms:created xsi:type="dcterms:W3CDTF">2021-06-09T12:23:00Z</dcterms:created>
  <dcterms:modified xsi:type="dcterms:W3CDTF">2021-06-09T12:23:00Z</dcterms:modified>
</cp:coreProperties>
</file>