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849C" w14:textId="77777777" w:rsidR="007561FE" w:rsidRDefault="007561FE">
      <w:pPr>
        <w:jc w:val="both"/>
      </w:pPr>
    </w:p>
    <w:p w14:paraId="227C4BA9" w14:textId="77777777" w:rsidR="007561FE" w:rsidRDefault="00673812">
      <w:pPr>
        <w:jc w:val="center"/>
      </w:pPr>
      <w:r>
        <w:t>OPIS PRZEDMIOTU ZAMÓWIENIA</w:t>
      </w:r>
    </w:p>
    <w:p w14:paraId="156F56F5" w14:textId="77777777" w:rsidR="007561FE" w:rsidRDefault="007561FE">
      <w:pPr>
        <w:jc w:val="center"/>
      </w:pPr>
    </w:p>
    <w:p w14:paraId="4A07A3AB" w14:textId="49DAD649" w:rsidR="00D529A3" w:rsidRDefault="00D529A3" w:rsidP="00D529A3">
      <w:pPr>
        <w:jc w:val="both"/>
        <w:rPr>
          <w:bCs/>
        </w:rPr>
      </w:pPr>
      <w:r>
        <w:rPr>
          <w:rFonts w:cs="Arial"/>
        </w:rPr>
        <w:t xml:space="preserve">Przedmiotem zamówienia jest </w:t>
      </w:r>
      <w:r>
        <w:rPr>
          <w:bCs/>
        </w:rPr>
        <w:t>świadczenie usług transportu sanitarnego pacjentów, transportu personelu medycznego</w:t>
      </w:r>
      <w:r>
        <w:rPr>
          <w:b/>
        </w:rPr>
        <w:t xml:space="preserve"> </w:t>
      </w:r>
      <w:r>
        <w:rPr>
          <w:bCs/>
        </w:rPr>
        <w:t xml:space="preserve">oraz materiałów biologicznych na potrzeby SP ZOZ MSWiA </w:t>
      </w:r>
      <w:r w:rsidR="00F975FE">
        <w:rPr>
          <w:bCs/>
        </w:rPr>
        <w:br/>
      </w:r>
      <w:r>
        <w:rPr>
          <w:bCs/>
        </w:rPr>
        <w:t xml:space="preserve">w Koszalinie, </w:t>
      </w:r>
      <w:r>
        <w:rPr>
          <w:rFonts w:cs="Arial"/>
        </w:rPr>
        <w:t>według poniższego opisu.</w:t>
      </w:r>
    </w:p>
    <w:p w14:paraId="221EC412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usług obejmować będzie:</w:t>
      </w:r>
    </w:p>
    <w:p w14:paraId="11549E10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pacjenta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na terenie miasta Koszalina oraz poza jego granicami,</w:t>
      </w:r>
    </w:p>
    <w:p w14:paraId="76409623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personelu medycznego do miejsca udzielania świadczenia medycznego,</w:t>
      </w:r>
    </w:p>
    <w:p w14:paraId="26CCC41D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materiału biologicznego do miejsca wskazanego przez Zamawiającego,</w:t>
      </w:r>
    </w:p>
    <w:p w14:paraId="188C48B5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pozostawanie w gotowości do wykonania transportów oraz zabezpieczenie łączności bezprzewodowej,</w:t>
      </w:r>
    </w:p>
    <w:p w14:paraId="58CDF5C2" w14:textId="6B5B86B5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 „pilny” zgłaszany przez personel zamawiającego w sytuacjach nagłych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i wymagających pilnej interwencji, udokumentowany jako „pilny” w zleceniu na transport.</w:t>
      </w:r>
    </w:p>
    <w:p w14:paraId="2995BCEE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wykonywania usług będących przedmiotem zamówienia: </w:t>
      </w:r>
    </w:p>
    <w:p w14:paraId="707DCA74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zapewnienie dostępności transportu przez całą dobę, we wszystkie dni tygodnia – także w niedzielę, święta i dni wolne od pracy na podstawie telefonicznego  zlecenia Zamawiającego; </w:t>
      </w:r>
    </w:p>
    <w:p w14:paraId="24CCB5BC" w14:textId="4DF29540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przypadku transportu „pilnego” stawienie się w miejscu, z którego ma się odbyć transport, </w:t>
      </w:r>
      <w:r w:rsidRPr="005B0BEC">
        <w:rPr>
          <w:sz w:val="22"/>
          <w:szCs w:val="22"/>
        </w:rPr>
        <w:t xml:space="preserve">do </w:t>
      </w:r>
      <w:r w:rsidR="00D60CEC">
        <w:rPr>
          <w:sz w:val="22"/>
          <w:szCs w:val="22"/>
        </w:rPr>
        <w:t>…….</w:t>
      </w:r>
      <w:r w:rsidRPr="005B0BEC">
        <w:rPr>
          <w:sz w:val="22"/>
          <w:szCs w:val="22"/>
        </w:rPr>
        <w:t xml:space="preserve"> minut od momentu zgłoszenia; </w:t>
      </w:r>
    </w:p>
    <w:p w14:paraId="5C64AEDC" w14:textId="62B82164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w razie awarii </w:t>
      </w:r>
      <w:r w:rsidR="004D2A1F">
        <w:rPr>
          <w:sz w:val="22"/>
          <w:szCs w:val="22"/>
        </w:rPr>
        <w:t>ambulansu</w:t>
      </w:r>
      <w:r>
        <w:rPr>
          <w:sz w:val="22"/>
          <w:szCs w:val="22"/>
        </w:rPr>
        <w:t xml:space="preserve">, Wykonawca zobowiązany jest zapewnić w ciągu 20 min zastępczy środek transportu sanitarnego o równoważnych parametrach; </w:t>
      </w:r>
    </w:p>
    <w:p w14:paraId="1D95054A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poddawanie się procedurom kontrolnym Zamawiającego oraz NFZ w zakresie wynikającym z umowy zawartej przez Zamawiającego z Zachodniopomorskim Oddziałem NFZ; </w:t>
      </w:r>
    </w:p>
    <w:p w14:paraId="78F8B9C7" w14:textId="77777777" w:rsidR="00D529A3" w:rsidRDefault="00D529A3" w:rsidP="00D529A3">
      <w:pPr>
        <w:pStyle w:val="Default"/>
        <w:spacing w:line="276" w:lineRule="auto"/>
        <w:ind w:left="708"/>
        <w:jc w:val="both"/>
      </w:pPr>
      <w:r>
        <w:rPr>
          <w:sz w:val="22"/>
          <w:szCs w:val="22"/>
        </w:rPr>
        <w:t>f) p</w:t>
      </w:r>
      <w:r w:rsidRPr="00B62B7F">
        <w:rPr>
          <w:color w:val="auto"/>
          <w:sz w:val="22"/>
          <w:szCs w:val="22"/>
        </w:rPr>
        <w:t xml:space="preserve">rowadzenie i archiwizacja dokumentacji medycznej zgodnie z Rozporządzeniem Ministra Spraw Wewnętrznych i Administracji z dnia 29 kwietnia 2020 r. w sprawie rodzajów, zakresu i wzorów oraz sposobu przetwarzania dokumentacji medycznej </w:t>
      </w:r>
      <w:r>
        <w:rPr>
          <w:color w:val="auto"/>
          <w:sz w:val="22"/>
          <w:szCs w:val="22"/>
        </w:rPr>
        <w:br/>
      </w:r>
      <w:r w:rsidRPr="00B62B7F">
        <w:rPr>
          <w:color w:val="auto"/>
          <w:sz w:val="22"/>
          <w:szCs w:val="22"/>
        </w:rPr>
        <w:t xml:space="preserve">w podmiotach leczniczych utworzonych przez ministra właściwego do spraw wewnętrznych (Dz.U. 2020 poz. 788 ze zm.) </w:t>
      </w:r>
      <w:r>
        <w:rPr>
          <w:sz w:val="22"/>
          <w:szCs w:val="22"/>
        </w:rPr>
        <w:t xml:space="preserve">oraz sprawozdawczości statystycznej </w:t>
      </w:r>
      <w:r>
        <w:rPr>
          <w:sz w:val="22"/>
          <w:szCs w:val="22"/>
        </w:rPr>
        <w:br/>
        <w:t xml:space="preserve">w zakresie przedmiotu zamówienia; </w:t>
      </w:r>
    </w:p>
    <w:p w14:paraId="78FBF596" w14:textId="5CC3E0EF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przestrzeganie przepisów o ochronie danych osobowych, zasad bezpieczeństwa,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h</w:t>
      </w:r>
      <w:r w:rsidR="00F975FE">
        <w:rPr>
          <w:sz w:val="22"/>
          <w:szCs w:val="22"/>
        </w:rPr>
        <w:t>i</w:t>
      </w:r>
      <w:r>
        <w:rPr>
          <w:sz w:val="22"/>
          <w:szCs w:val="22"/>
        </w:rPr>
        <w:t xml:space="preserve">gieny pracy, ustawy o świadczeniach opieki zdrowotnej finansowanych ze środków publicznych, ustawy o działalności leczniczej, ustawy o prawach pacjenta i Rzeczniku Praw Pacjenta; </w:t>
      </w:r>
    </w:p>
    <w:p w14:paraId="750963B7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zapewnienie ochrony danych objętych dokumentacją medyczną; </w:t>
      </w:r>
    </w:p>
    <w:p w14:paraId="044356CD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należyte i terminowe wykonywanie świadczeń; </w:t>
      </w:r>
    </w:p>
    <w:p w14:paraId="26659891" w14:textId="101B3B43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j) Wykonawca zobowiązany jest do zapewnienia stałej łączności Zamawiającego </w:t>
      </w:r>
      <w:r>
        <w:rPr>
          <w:sz w:val="22"/>
          <w:szCs w:val="22"/>
        </w:rPr>
        <w:br/>
        <w:t>z osobami wykonującymi zlecenie przewozu – w tym celu Wykonawca winien przekazać Zamawiającemu numery telefonów komórkowych</w:t>
      </w:r>
      <w:r w:rsidR="00E723B4">
        <w:rPr>
          <w:sz w:val="22"/>
          <w:szCs w:val="22"/>
        </w:rPr>
        <w:t xml:space="preserve"> do kontaktu</w:t>
      </w:r>
      <w:r>
        <w:rPr>
          <w:sz w:val="22"/>
          <w:szCs w:val="22"/>
        </w:rPr>
        <w:t xml:space="preserve">; </w:t>
      </w:r>
    </w:p>
    <w:p w14:paraId="229ABEF4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zgłoszenie umowy do „Portalu Świadczeniodawcy”, zgodnie z wymaganiami ZOW NFZ najpóźniej w terminie do 14 dni od dnia zawarcia umowy. </w:t>
      </w:r>
    </w:p>
    <w:p w14:paraId="259C6D09" w14:textId="23B63D60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</w:pPr>
      <w:r>
        <w:t xml:space="preserve">Wykorzystywane środki transportu sanitarnego muszą spełniać warunki określone </w:t>
      </w:r>
      <w:r>
        <w:br/>
        <w:t xml:space="preserve">w Rozporządzeniu Ministra Infrastruktury z dnia 31 grudnia 2002 r. </w:t>
      </w:r>
      <w:bookmarkStart w:id="0" w:name="__DdeLink__6245_3048020036"/>
      <w:r>
        <w:t>w sprawie warunków technicznych pojazdów oraz zakresu ich niezbędnego wyposażenia</w:t>
      </w:r>
      <w:bookmarkEnd w:id="0"/>
      <w:r>
        <w:t xml:space="preserve"> (</w:t>
      </w:r>
      <w:r w:rsidR="00F975FE">
        <w:t>tj.</w:t>
      </w:r>
      <w:r>
        <w:t xml:space="preserve"> Dz. U. z 2016 r. poz. 2022) oraz wymagania opisane w ustawie z dnia 15 kwietnia 2011 r. o działalności leczniczej (</w:t>
      </w:r>
      <w:r w:rsidR="008738D2">
        <w:t>tj.</w:t>
      </w:r>
      <w:r>
        <w:t xml:space="preserve"> Dz. U. 2020 poz. 295), właściwe oznakowanie, wyposażone w odpowiedni sprzęt zgodnie z obowiązującymi przepisami (Polskie Normy przenoszące europejskie </w:t>
      </w:r>
      <w:r>
        <w:lastRenderedPageBreak/>
        <w:t xml:space="preserve">normy zharmonizowane, zgodnie z przepisami o Państwowym Ratownictwie </w:t>
      </w:r>
      <w:r w:rsidR="00F975FE">
        <w:br/>
      </w:r>
      <w:r>
        <w:t xml:space="preserve">Medycznym). Rok produkcji pojazdu nie może być wcześniejszy niż 2007. </w:t>
      </w:r>
    </w:p>
    <w:p w14:paraId="7D0FB64D" w14:textId="7E037FFE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sz w:val="20"/>
          <w:szCs w:val="20"/>
        </w:rPr>
      </w:pPr>
      <w:r>
        <w:t xml:space="preserve">Osoby wykonujące usługę transportu pacjenta powinny posiadać odpowiednie </w:t>
      </w:r>
      <w:r w:rsidR="00F975FE">
        <w:br/>
      </w:r>
      <w:r>
        <w:t xml:space="preserve">uprawnienia i kwalifikacje zawodowe, </w:t>
      </w:r>
      <w:r>
        <w:rPr>
          <w:rFonts w:cs="Arial"/>
        </w:rPr>
        <w:t>załoga ambulansu powinna być w składzie co najmniej kierowca i sanitariusz</w:t>
      </w:r>
      <w:r w:rsidR="00E723B4">
        <w:rPr>
          <w:rFonts w:cs="Arial"/>
          <w:sz w:val="20"/>
          <w:szCs w:val="20"/>
        </w:rPr>
        <w:t>/</w:t>
      </w:r>
      <w:r w:rsidR="00E723B4" w:rsidRPr="00E723B4">
        <w:rPr>
          <w:rFonts w:cs="Arial"/>
        </w:rPr>
        <w:t>ratownik w zależności od wskazań Zamawiającego</w:t>
      </w:r>
      <w:r w:rsidR="00E723B4">
        <w:rPr>
          <w:rFonts w:cs="Arial"/>
        </w:rPr>
        <w:t>.</w:t>
      </w:r>
    </w:p>
    <w:p w14:paraId="5ED1A57A" w14:textId="77777777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</w:pPr>
      <w:r>
        <w:t xml:space="preserve">Czas świadczenia usługi liczony jest od momentu przyjazdu na miejsce wezwania do momentu przybycia na miejsce wskazane w zleceniu. </w:t>
      </w:r>
    </w:p>
    <w:p w14:paraId="2BC61CC0" w14:textId="77777777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</w:rPr>
      </w:pPr>
      <w:r>
        <w:rPr>
          <w:rFonts w:cs="Arial"/>
        </w:rPr>
        <w:t xml:space="preserve">Usługi będą świadczone zgodnie z wymaganiami Zamawiającego, specjalistycznymi środkami transportu sanitarnego, samochód w klasie co najmniej A2 spełniający wymogi aktualnej normy PN EN 1789 lub równoważnej, wyposażony w co najmniej: </w:t>
      </w:r>
    </w:p>
    <w:p w14:paraId="6A49CD03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nosze główne z pasami i stabilizatorem głowy, samojezdne, wielopoziomowe, przystosowane do reanimacji, o nośności 180 kg,</w:t>
      </w:r>
    </w:p>
    <w:p w14:paraId="2C4ACF1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fotel kardiologiczny samojezdny z mocowaniem do podłogi ambulansu z pasami bezpieczeństwa, </w:t>
      </w:r>
    </w:p>
    <w:p w14:paraId="4CF6BD5B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deskę ortopedyczną z kompletem pasów, </w:t>
      </w:r>
    </w:p>
    <w:p w14:paraId="30CB2167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 płachtę transportową z sześcioma uchwytami,</w:t>
      </w:r>
    </w:p>
    <w:p w14:paraId="7BCD41FC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2 koce, </w:t>
      </w:r>
    </w:p>
    <w:p w14:paraId="0C694B06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torbę opatrunkową typu PSP-R0 oraz zestaw do tlenoterapii biernej, </w:t>
      </w:r>
    </w:p>
    <w:p w14:paraId="3E6FDD0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przetwornicę napięcia sinus 12V/230V o mocy ciągłej 300W z co najmniej jednym gniazdem w przedziale medycznym, </w:t>
      </w:r>
    </w:p>
    <w:p w14:paraId="647E2F33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preparaty o szerokim spektrum do dezynfekcji powierzchni. </w:t>
      </w:r>
    </w:p>
    <w:p w14:paraId="57E5AE7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instalację tlenową z co najmniej jednym gniazdem poboru tlenu medycznego typu AGA z przejściówką DIN, </w:t>
      </w:r>
    </w:p>
    <w:p w14:paraId="2161E2A5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dwie butle 10 litrowe tlenu medycznego podłączone do centralnej instalacji, </w:t>
      </w:r>
    </w:p>
    <w:p w14:paraId="4340934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reduktor O2, 25l, REN z szybkozłączem typu AGA i przepływomierzem, </w:t>
      </w:r>
    </w:p>
    <w:p w14:paraId="1F5E111D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glukometr, </w:t>
      </w:r>
    </w:p>
    <w:p w14:paraId="76C3399B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aparat do pomiaru ciśnienia krwi z zestawem mankietów, </w:t>
      </w:r>
    </w:p>
    <w:p w14:paraId="3A85F8BA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pulsoksymetr z różnymi rodzajami czujników, </w:t>
      </w:r>
    </w:p>
    <w:p w14:paraId="40A3D681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ssak bateryjno-sieciowy przenośny z kompletem cewników do odsysania, </w:t>
      </w:r>
    </w:p>
    <w:p w14:paraId="6868F205" w14:textId="23D3E670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 pompę infuzyjną transportową jedno lub dwu</w:t>
      </w:r>
      <w:r w:rsidR="00F975FE">
        <w:rPr>
          <w:rFonts w:cs="Arial"/>
        </w:rPr>
        <w:t xml:space="preserve"> </w:t>
      </w:r>
      <w:r>
        <w:rPr>
          <w:rFonts w:cs="Arial"/>
        </w:rPr>
        <w:t xml:space="preserve">strzykawkową, </w:t>
      </w:r>
    </w:p>
    <w:p w14:paraId="1D199DE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respirator transportowy, </w:t>
      </w:r>
    </w:p>
    <w:p w14:paraId="7ACAA87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monitor – defibrylator, </w:t>
      </w:r>
    </w:p>
    <w:p w14:paraId="4BACB983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bookmarkStart w:id="1" w:name="_Hlk66873074"/>
      <w:bookmarkEnd w:id="1"/>
      <w:r>
        <w:rPr>
          <w:sz w:val="22"/>
          <w:szCs w:val="22"/>
        </w:rPr>
        <w:t xml:space="preserve">Wymagania w zakresie środka transportu, jakim Wykonawca winien świadczyć usługę transportu pacjenta: </w:t>
      </w:r>
    </w:p>
    <w:p w14:paraId="3C55B4ED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być wyposażone w sygnalizację świetlną oraz dźwiękową wymaganą dla pojazdów uprzywilejowanych, </w:t>
      </w:r>
    </w:p>
    <w:p w14:paraId="3F0AB5E0" w14:textId="5A43465D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spełniać Normę PN-EN 1789 dla </w:t>
      </w:r>
      <w:r w:rsidR="004D2A1F">
        <w:rPr>
          <w:sz w:val="22"/>
          <w:szCs w:val="22"/>
        </w:rPr>
        <w:t>ambulansu</w:t>
      </w:r>
      <w:r>
        <w:rPr>
          <w:sz w:val="22"/>
          <w:szCs w:val="22"/>
        </w:rPr>
        <w:t xml:space="preserve"> klasy </w:t>
      </w:r>
      <w:r w:rsidR="00CD2FFB">
        <w:rPr>
          <w:sz w:val="22"/>
          <w:szCs w:val="22"/>
        </w:rPr>
        <w:t>A2</w:t>
      </w:r>
      <w:r>
        <w:rPr>
          <w:sz w:val="22"/>
          <w:szCs w:val="22"/>
        </w:rPr>
        <w:t>,</w:t>
      </w:r>
    </w:p>
    <w:p w14:paraId="18F01AAF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spełniać wymagania sanitarne i techniczne określone </w:t>
      </w:r>
      <w:r>
        <w:rPr>
          <w:sz w:val="22"/>
          <w:szCs w:val="22"/>
        </w:rPr>
        <w:br/>
        <w:t>w przepisach prawa, każdy środek transportu sanitarnego musi posiadać aktualne badania techniczne,</w:t>
      </w:r>
    </w:p>
    <w:p w14:paraId="4E3C69EA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zapewnić pełne bezpieczeństwo przewożonym osobom </w:t>
      </w:r>
      <w:r>
        <w:rPr>
          <w:sz w:val="22"/>
          <w:szCs w:val="22"/>
        </w:rPr>
        <w:br/>
        <w:t xml:space="preserve">i odpowiednią temperaturę dostosowaną do pory roku, </w:t>
      </w:r>
    </w:p>
    <w:p w14:paraId="7EB814A4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>środki transportu muszą być ubezpieczone przez Wykonawcę w zakresie odpowiedzialności cywilnej (OC) oraz pasażerów od następstw nieszczęśliwych wypadków (NW).</w:t>
      </w:r>
    </w:p>
    <w:p w14:paraId="76FCC139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transporty muszą być wykonywane przynajmniej przez dwie osoby, </w:t>
      </w:r>
      <w:r>
        <w:rPr>
          <w:sz w:val="22"/>
          <w:szCs w:val="22"/>
        </w:rPr>
        <w:br/>
        <w:t>w cenie wliczone jest zniesienie i wniesienie pacjenta (usługa od łóżka do łóżka),</w:t>
      </w:r>
    </w:p>
    <w:p w14:paraId="598DAC67" w14:textId="133C1FBF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</w:pPr>
      <w:r>
        <w:rPr>
          <w:rFonts w:ascii="Tahoma" w:hAnsi="Tahoma" w:cs="Tahoma"/>
          <w:sz w:val="22"/>
          <w:szCs w:val="22"/>
          <w:shd w:val="clear" w:color="auto" w:fill="FFFFFF"/>
        </w:rPr>
        <w:lastRenderedPageBreak/>
        <w:t xml:space="preserve">przewóz transportem sanitarnym powinien nastąpić trasą optymalną tzn. najkrótszą </w:t>
      </w:r>
      <w:r w:rsidR="00F975FE">
        <w:rPr>
          <w:rFonts w:ascii="Tahoma" w:hAnsi="Tahoma" w:cs="Tahoma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sz w:val="22"/>
          <w:szCs w:val="22"/>
          <w:shd w:val="clear" w:color="auto" w:fill="FFFFFF"/>
        </w:rPr>
        <w:t>i najszybszą w danych warunkach komunikacyjnych,</w:t>
      </w:r>
    </w:p>
    <w:p w14:paraId="2B1BDFA2" w14:textId="66A07B22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bieżącego mycia i dezynfekcji środków transportu oraz ponosi wszelkie koszty związane z utrzymaniem środków transportu </w:t>
      </w:r>
      <w:r>
        <w:rPr>
          <w:sz w:val="22"/>
          <w:szCs w:val="22"/>
        </w:rPr>
        <w:br/>
        <w:t xml:space="preserve">w gotowości do pracy, jak również związanych z ich eksploatacją, w tym kosztów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paliwa czy wynagrodzenia </w:t>
      </w:r>
      <w:r w:rsidR="00E723B4">
        <w:rPr>
          <w:sz w:val="22"/>
          <w:szCs w:val="22"/>
        </w:rPr>
        <w:t>zatrudnionych przez siebie osób.</w:t>
      </w:r>
      <w:r>
        <w:rPr>
          <w:sz w:val="22"/>
          <w:szCs w:val="22"/>
        </w:rPr>
        <w:t xml:space="preserve"> </w:t>
      </w:r>
    </w:p>
    <w:p w14:paraId="675F1920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środki transportu sanitarnego przeznaczone do transportu osób powinny umożliwić przewiezienie pacjenta zarówno w pozycji siedzącej jak i leżącej. </w:t>
      </w:r>
    </w:p>
    <w:p w14:paraId="4653C135" w14:textId="049A99B0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i sprzęt medyczny na wyposażeniu ambulansów muszą posiadać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certyfikaty CE oraz aktualne przeglądy techniczne. </w:t>
      </w:r>
    </w:p>
    <w:p w14:paraId="1627ED44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</w:pPr>
      <w:r>
        <w:rPr>
          <w:sz w:val="22"/>
          <w:szCs w:val="22"/>
        </w:rPr>
        <w:t xml:space="preserve">butle z tlenem muszą posiadać ważną legalizację. </w:t>
      </w:r>
    </w:p>
    <w:p w14:paraId="14C60978" w14:textId="2CC278D2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zaopatrzenia ambulansów we własnym zakresie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w wyroby medyczne i inne materiały niezbędne do udzielania świadczeń w ramach umowy. Zamawiający zapewni Wykonawcy środki ochrony w przypadku transportu pacjenta z zakażeniem COVID-19.</w:t>
      </w:r>
    </w:p>
    <w:p w14:paraId="0C660A2D" w14:textId="48FF7AF1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kontroli stanu ambulansów i ich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wyposażenia. </w:t>
      </w:r>
    </w:p>
    <w:p w14:paraId="41A1220F" w14:textId="35A282B5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bookmarkStart w:id="2" w:name="_Hlk66883565"/>
      <w:bookmarkEnd w:id="2"/>
      <w:r>
        <w:rPr>
          <w:sz w:val="22"/>
          <w:szCs w:val="22"/>
        </w:rPr>
        <w:t xml:space="preserve">Wykonawca przez okres obowiązywania umowy ponosi wszelkie koszty związane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z eksploatacją środków transportu, systemu lokalizacji pojazdów, łączności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telefonicznej będącej na wyposażeniu zespołów transportowych oraz utylizacji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odpadów medycznych powstałych podczas transportu.</w:t>
      </w:r>
    </w:p>
    <w:p w14:paraId="5DA47EC0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w zakresie środka transportu, jakim Wykonawca winien świadczyć usługę transportu personelu medycznego do miejsca udzielania świadczenia medycznego lub stwierdzenia zgonu: </w:t>
      </w:r>
    </w:p>
    <w:p w14:paraId="0A9F7BC5" w14:textId="77777777" w:rsidR="00D529A3" w:rsidRDefault="00D529A3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środkiem transportu może być samochód osobowy, który musi być ubezpieczony przez Wykonawcę w zakresie odpowiedzialności cywilnej (OC) oraz od następstw nieszczęśliwych wypadków (NW).</w:t>
      </w:r>
    </w:p>
    <w:p w14:paraId="235BFD40" w14:textId="3E4B2DBC" w:rsidR="00D529A3" w:rsidRDefault="00D529A3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może być realizowany tylko przez kierowcę</w:t>
      </w:r>
      <w:r w:rsidR="00D60CEC">
        <w:rPr>
          <w:sz w:val="22"/>
          <w:szCs w:val="22"/>
        </w:rPr>
        <w:t>.</w:t>
      </w:r>
    </w:p>
    <w:p w14:paraId="6BD68767" w14:textId="639025DA" w:rsidR="00D60CEC" w:rsidRDefault="00D60CEC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23B4">
        <w:rPr>
          <w:sz w:val="22"/>
          <w:szCs w:val="22"/>
        </w:rPr>
        <w:t xml:space="preserve">Wykonawca zobowiązany jest do bieżącego mycia i dezynfekcji środków transportu oraz ponosi wszelkie koszty związane z utrzymaniem środków transportu w gotowości do pracy, jak również związanych z ich eksploatacją, w tym kosztów paliwa czy wynagrodzenia </w:t>
      </w:r>
      <w:r w:rsidR="00E723B4" w:rsidRPr="00E723B4">
        <w:rPr>
          <w:sz w:val="22"/>
          <w:szCs w:val="22"/>
        </w:rPr>
        <w:t>zatrudnionych przez siebie osób</w:t>
      </w:r>
      <w:r w:rsidR="00E723B4" w:rsidRPr="00E723B4">
        <w:t>.</w:t>
      </w:r>
    </w:p>
    <w:p w14:paraId="1B0F3B12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Wymagania w zakresie środka transportu, jakim Wykonawca winien świadczyć usługę transportu materiału biologicznego:</w:t>
      </w:r>
    </w:p>
    <w:p w14:paraId="3259EB92" w14:textId="77777777" w:rsidR="00D529A3" w:rsidRDefault="00D529A3" w:rsidP="00D529A3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pojazd uprzywilejowany, służący do przewozu materiałów biologicznych, który musi być ubezpieczony przez Wykonawcę w zakresie odpowiedzialności cywilnej (OC) oraz od następstw nieszczęśliwych wypadków (NW).</w:t>
      </w:r>
    </w:p>
    <w:p w14:paraId="3EAF0533" w14:textId="77777777" w:rsidR="00D529A3" w:rsidRDefault="00D529A3" w:rsidP="00D529A3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może być realizowany tylko przez kierowcę.</w:t>
      </w:r>
    </w:p>
    <w:p w14:paraId="5B67421A" w14:textId="6A54DE11" w:rsidR="00D529A3" w:rsidRDefault="00D529A3" w:rsidP="00D529A3">
      <w:pPr>
        <w:pStyle w:val="Akapitzlist"/>
        <w:numPr>
          <w:ilvl w:val="0"/>
          <w:numId w:val="15"/>
        </w:numPr>
        <w:suppressAutoHyphens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Wykonawca zobowiązany jest do bieżącego mycia i dezynfekcji środków transportu oraz ponosi wszelkie koszty związane z utrzymaniem środków transportu w gotowości do pracy, jak również związanych z ich eksploatacją, w tym kosztów paliwa czy wynagrodzenia </w:t>
      </w:r>
      <w:r w:rsidR="00E723B4" w:rsidRPr="00E723B4">
        <w:rPr>
          <w:rFonts w:cs="Arial"/>
          <w:color w:val="000000"/>
        </w:rPr>
        <w:t>zatrudnionych przez siebie osób.</w:t>
      </w:r>
      <w:r>
        <w:rPr>
          <w:rFonts w:cs="Arial"/>
          <w:color w:val="000000"/>
        </w:rPr>
        <w:t xml:space="preserve"> </w:t>
      </w:r>
    </w:p>
    <w:p w14:paraId="1E8B85EB" w14:textId="367D1E9D" w:rsidR="00D529A3" w:rsidRDefault="00D529A3" w:rsidP="00D529A3">
      <w:pPr>
        <w:pStyle w:val="Akapitzlist"/>
        <w:numPr>
          <w:ilvl w:val="0"/>
          <w:numId w:val="15"/>
        </w:numPr>
        <w:suppressAutoHyphens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Wykonawca przez okres obowiązywania umowy ponosi wszelkie koszty związane </w:t>
      </w:r>
      <w:r>
        <w:rPr>
          <w:rFonts w:cs="Arial"/>
          <w:color w:val="000000"/>
        </w:rPr>
        <w:br/>
        <w:t xml:space="preserve">z eksploatacją środków transportu, systemu lokalizacji pojazdów oraz łączności </w:t>
      </w:r>
      <w:r w:rsidR="00F975FE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telefonicznej będącej na wyposażeniu zespołów transportowych. </w:t>
      </w:r>
    </w:p>
    <w:p w14:paraId="2DFD0D08" w14:textId="669D75D4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 xml:space="preserve">Zamawiający ma prawo kontroli realizacji usługi przez cały okres trwania umowy,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a także do przeprowadzania audytów weryfikujących spełnienie przyjętych przez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Wykonawcę postanowień. </w:t>
      </w:r>
    </w:p>
    <w:p w14:paraId="5FE9C48B" w14:textId="2AB17C86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lastRenderedPageBreak/>
        <w:t xml:space="preserve">Wykonawca przedstawi osobę odpowiedzialną za realizację postanowień umowy, która będzie jednocześnie nadzorowała i kierowała pracą zespołów transportowych oraz współpracowała z wyznaczonymi osobami po stronie Zamawiającego. </w:t>
      </w:r>
    </w:p>
    <w:p w14:paraId="26260421" w14:textId="41BE44DF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 xml:space="preserve">Transporty wykonywane będą na podstawie zlecenia na transport sanitarny </w:t>
      </w:r>
      <w:r w:rsidR="00F975FE">
        <w:rPr>
          <w:rFonts w:cs="Arial"/>
        </w:rPr>
        <w:br/>
      </w:r>
      <w:r w:rsidRPr="00D529A3">
        <w:rPr>
          <w:rFonts w:cs="Arial"/>
        </w:rPr>
        <w:t>wystawianego przez lekarza Zamawiającego.</w:t>
      </w:r>
    </w:p>
    <w:p w14:paraId="1B793497" w14:textId="4AE72DF9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>Zamawiający będzie zgłaszał konieczność wykonania usługi, w zależności od sytuacji na numer telefoniczny lub w inny przyjęty sposób (np. skan przesłany na e-mail) wskazany przez Wykonawcę do osoby odpowiedzialnej za nadzór i kierowanie zespołami.</w:t>
      </w:r>
    </w:p>
    <w:p w14:paraId="13E34D17" w14:textId="5BD37DB6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>Zlecenie transportu przekazywane będzie za pośrednictwem:</w:t>
      </w:r>
    </w:p>
    <w:p w14:paraId="121122BB" w14:textId="77777777" w:rsidR="00D529A3" w:rsidRDefault="00D529A3" w:rsidP="00D529A3">
      <w:pPr>
        <w:ind w:left="708"/>
        <w:jc w:val="both"/>
      </w:pPr>
      <w:r>
        <w:rPr>
          <w:rFonts w:cs="Arial"/>
        </w:rPr>
        <w:t>1) dyspozytora sekcji transportu,</w:t>
      </w:r>
    </w:p>
    <w:p w14:paraId="366E1C54" w14:textId="77777777" w:rsidR="00D529A3" w:rsidRDefault="00D529A3" w:rsidP="00D529A3">
      <w:pPr>
        <w:ind w:left="708"/>
        <w:jc w:val="both"/>
      </w:pPr>
      <w:r>
        <w:rPr>
          <w:rFonts w:cs="Arial"/>
        </w:rPr>
        <w:t>2) personelu Oddziału Chorób Wewnętrznych,</w:t>
      </w:r>
    </w:p>
    <w:p w14:paraId="3941856D" w14:textId="1DA07740" w:rsidR="00D529A3" w:rsidRDefault="00D529A3" w:rsidP="00D529A3">
      <w:pPr>
        <w:ind w:left="708"/>
        <w:jc w:val="both"/>
        <w:rPr>
          <w:rFonts w:cs="Arial"/>
        </w:rPr>
      </w:pPr>
      <w:r>
        <w:rPr>
          <w:rFonts w:cs="Arial"/>
        </w:rPr>
        <w:t>3) personelu Nocnej i Świątecznej Opieki Zdrowotnej.</w:t>
      </w:r>
    </w:p>
    <w:p w14:paraId="21A8884E" w14:textId="548B94A2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Szacunkowa ilość transportów i kilometrów w czasie trwania umowy określona została </w:t>
      </w:r>
      <w:r w:rsidRPr="00D529A3">
        <w:rPr>
          <w:rFonts w:cs="Arial"/>
        </w:rPr>
        <w:br/>
        <w:t>w formularzu oferty. Podane ilości transportów i kilometrów są ilościami szacunkowymi, ustalonymi przez Zamawiającego na podstawie wykonanych usług w poprzednim okresie. Usługa realizowana będzie zgodnie z bieżącymi potrzebami Zamawiającego.</w:t>
      </w:r>
    </w:p>
    <w:p w14:paraId="5981ECC7" w14:textId="3B64E658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Wykonawca w kalkulacji ceny za 1 transport i przejechany 1 kilometr winien uwzględnić wszystkie koszty (wynikające z np. postojów, oczekiwania na pacjenta lub krew </w:t>
      </w:r>
      <w:r w:rsidR="00F975FE">
        <w:rPr>
          <w:rFonts w:cs="Arial"/>
        </w:rPr>
        <w:br/>
      </w:r>
      <w:r w:rsidRPr="00D529A3">
        <w:rPr>
          <w:rFonts w:cs="Arial"/>
        </w:rPr>
        <w:t>i materiały krwiopochodne), których poniesienie będzie konieczne do prawidłowego wykonania umowy.</w:t>
      </w:r>
    </w:p>
    <w:p w14:paraId="68658354" w14:textId="37CD8937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>Wartość świadczonych usług transportu sanitarnego naliczana będzie zgodnie z ofertą stanowiącą Załącznik nr 1 do zapytania ofertowego.</w:t>
      </w:r>
    </w:p>
    <w:p w14:paraId="196C2315" w14:textId="28E594D0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Podstawą rozliczeń jest faktura wraz ze zleceniami na transport sanitarny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i zestawieniem wykonanych zleceń transportowych. Zestawienie powinno zawierać: </w:t>
      </w:r>
    </w:p>
    <w:p w14:paraId="648A8FE1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1) datę wykonania transportu, </w:t>
      </w:r>
    </w:p>
    <w:p w14:paraId="32BE8DDF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2) komórkę organizacyjną zlecająca transport sanitarny, </w:t>
      </w:r>
    </w:p>
    <w:p w14:paraId="53556366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3) transport skąd, </w:t>
      </w:r>
    </w:p>
    <w:p w14:paraId="0DD33386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4) transport dokąd, </w:t>
      </w:r>
    </w:p>
    <w:p w14:paraId="7A6C4BA1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5) ilość przejechanych kilometrów, wykonanych kursów,</w:t>
      </w:r>
    </w:p>
    <w:p w14:paraId="279E6949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6) stawkę za kilometr, kurs,</w:t>
      </w:r>
    </w:p>
    <w:p w14:paraId="0339CA7F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7) łączny koszt transportu brutto.</w:t>
      </w:r>
    </w:p>
    <w:p w14:paraId="5B1A2DB9" w14:textId="19EF8D9D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Transportem na terenie miasta Koszalin, jest przewóz pacjenta do miejsca docelowego zgodnie ze wskazaniem na zleceniu (tam i z powrotem). </w:t>
      </w:r>
    </w:p>
    <w:p w14:paraId="1658E5E8" w14:textId="4F8F637F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Transport poza granice miasta Koszalin to ilości kilometrów obliczana na podstawie długości trasy przejazdu między siedzibą Zamawiającego, a miejscami określonymi </w:t>
      </w:r>
      <w:r w:rsidR="00F975FE">
        <w:rPr>
          <w:rFonts w:cs="Arial"/>
        </w:rPr>
        <w:br/>
      </w:r>
      <w:r w:rsidRPr="003234F4">
        <w:rPr>
          <w:rFonts w:cs="Arial"/>
        </w:rPr>
        <w:t>w zleceniu na transport pacjenta, wraz z drogą powrotną</w:t>
      </w:r>
      <w:r w:rsidR="00E723B4">
        <w:rPr>
          <w:rFonts w:cs="Arial"/>
        </w:rPr>
        <w:t xml:space="preserve"> do Zamawiającego</w:t>
      </w:r>
      <w:r w:rsidRPr="003234F4">
        <w:rPr>
          <w:rFonts w:cs="Arial"/>
        </w:rPr>
        <w:t xml:space="preserve">. </w:t>
      </w:r>
    </w:p>
    <w:p w14:paraId="6B78BBA3" w14:textId="4F8AC09A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>Jako podstawę do ustalenia trasy przejazdu przyjmuje się najkrótszą możliwą trasę przejazdu. W sytuacjach nadzwyczajnych (roboty drogowe, zdarzenia drogowe) Wykonawca poinformuje o powyższym Zamawiającego oraz opisze zdarzenie na zleceniu w pozycji dotyczącej uwag.</w:t>
      </w:r>
    </w:p>
    <w:p w14:paraId="11C34B90" w14:textId="57FF3388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Zamawiający będzie weryfikował, w załączniku do faktury i w zleceniach na transport sanitarny, ilość przejechanych kilometrów według „Mapy Targeo” z tolerancją +/- 5% do wskazanych tras. W przypadku rozbieżności w wyliczeniach kilometrów, faktury wraz </w:t>
      </w:r>
      <w:r w:rsidRPr="003234F4">
        <w:rPr>
          <w:rFonts w:cs="Arial"/>
        </w:rPr>
        <w:br/>
        <w:t xml:space="preserve">z załącznikami będą zwracane Wykonawcy w celu naniesienia stosownych korekt. </w:t>
      </w:r>
    </w:p>
    <w:p w14:paraId="284CF138" w14:textId="50F36288" w:rsidR="003234F4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Zespół transportujący zobowiązany jest do pomocy pacjentom przy wsiadaniu </w:t>
      </w:r>
      <w:r w:rsidR="00F975FE">
        <w:rPr>
          <w:rFonts w:cs="Arial"/>
        </w:rPr>
        <w:br/>
      </w:r>
      <w:r w:rsidRPr="003234F4">
        <w:rPr>
          <w:rFonts w:cs="Arial"/>
        </w:rPr>
        <w:t xml:space="preserve">i wysiadaniu z ambulansu, w przypadku pacjentów leżących i siedzących obsługa ambulansu zapewnia transport na noszach, fotelu lub krzesełku kardiologicznym </w:t>
      </w:r>
      <w:r w:rsidR="00F975FE">
        <w:rPr>
          <w:rFonts w:cs="Arial"/>
        </w:rPr>
        <w:br/>
      </w:r>
      <w:r w:rsidRPr="003234F4">
        <w:rPr>
          <w:rFonts w:cs="Arial"/>
        </w:rPr>
        <w:t xml:space="preserve">z miejsca rozpoczęcia zlecenia do miejsca docelowego. </w:t>
      </w:r>
    </w:p>
    <w:p w14:paraId="226ACA3B" w14:textId="2ACEAE0A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lastRenderedPageBreak/>
        <w:t xml:space="preserve">Wykonawca sprawuje opiekę nad pacjentami wymagającymi transportu sanitarnego </w:t>
      </w:r>
      <w:r w:rsidRPr="003234F4">
        <w:rPr>
          <w:rFonts w:cs="Arial"/>
        </w:rPr>
        <w:br/>
        <w:t xml:space="preserve">z miejsca zamieszkania do szpitala, poradni lub przychodni, a następnie transportu powrotnego. </w:t>
      </w:r>
    </w:p>
    <w:p w14:paraId="75DCF7D9" w14:textId="010FCF57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Zamawiający dopuszcza obecność członka rodziny lub opiekuna pacjenta podczas jego transportu, po umieszczeniu adnotacji „+ OSOBA TOWARZYSZĄCA” lub danych opiekuna w zleceniu na transport sanitarny. </w:t>
      </w:r>
    </w:p>
    <w:p w14:paraId="391D256F" w14:textId="739579D2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Wykonawca odpowiada za bezpieczeństwo pacjenta oraz jego bagaż podręczny od momentu przejęcia do chwili jego przekazania w miejscu docelowym i ponosi odpowiedzialność za szkodę doznaną przez pacjenta, na skutek realizowania usługi środkiem transportu nieadekwatnym do wskazań medycznych na zleceniu, wynikających ze stanu pacjenta. </w:t>
      </w:r>
    </w:p>
    <w:p w14:paraId="2E31F8DA" w14:textId="659EBED8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Ze względu na specyfikę przedmiotu zamówienia Zamawiający zastrzega, że żadna </w:t>
      </w:r>
      <w:r w:rsidRPr="003234F4">
        <w:rPr>
          <w:rFonts w:cs="Arial"/>
        </w:rPr>
        <w:br/>
        <w:t xml:space="preserve">z części zamówienia nie może być powierzona podwykonawcom. </w:t>
      </w:r>
    </w:p>
    <w:p w14:paraId="4E24A1C1" w14:textId="768D3410" w:rsidR="00D529A3" w:rsidRPr="003234F4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>Zamawiający nie dopuszcza składania ofert częściowych.</w:t>
      </w:r>
    </w:p>
    <w:p w14:paraId="2E577C51" w14:textId="77777777" w:rsidR="007561FE" w:rsidRDefault="007561FE">
      <w:pPr>
        <w:jc w:val="both"/>
        <w:rPr>
          <w:rFonts w:cs="Arial"/>
        </w:rPr>
      </w:pPr>
    </w:p>
    <w:p w14:paraId="6D490CDC" w14:textId="77777777" w:rsidR="007561FE" w:rsidRDefault="007561FE">
      <w:pPr>
        <w:jc w:val="both"/>
        <w:rPr>
          <w:rFonts w:cs="Arial"/>
        </w:rPr>
      </w:pPr>
    </w:p>
    <w:p w14:paraId="267F412B" w14:textId="77777777" w:rsidR="007561FE" w:rsidRDefault="00673812">
      <w:pPr>
        <w:jc w:val="both"/>
        <w:rPr>
          <w:rFonts w:cs="Arial"/>
        </w:rPr>
      </w:pPr>
      <w:r>
        <w:rPr>
          <w:rFonts w:cs="Arial"/>
        </w:rPr>
        <w:t xml:space="preserve">Akceptuję powyższe warunki: </w:t>
      </w:r>
    </w:p>
    <w:p w14:paraId="7AF3E22A" w14:textId="77777777" w:rsidR="007561FE" w:rsidRDefault="007561FE">
      <w:pPr>
        <w:jc w:val="both"/>
        <w:rPr>
          <w:rFonts w:cs="Arial"/>
        </w:rPr>
      </w:pPr>
    </w:p>
    <w:p w14:paraId="79385366" w14:textId="77777777" w:rsidR="007561FE" w:rsidRDefault="007561FE">
      <w:pPr>
        <w:jc w:val="both"/>
        <w:rPr>
          <w:rFonts w:cs="Arial"/>
        </w:rPr>
      </w:pPr>
    </w:p>
    <w:p w14:paraId="00E470DC" w14:textId="77777777" w:rsidR="007561FE" w:rsidRDefault="007561FE">
      <w:pPr>
        <w:jc w:val="both"/>
        <w:rPr>
          <w:rFonts w:cs="Arial"/>
        </w:rPr>
      </w:pPr>
    </w:p>
    <w:p w14:paraId="56CA64B0" w14:textId="77777777" w:rsidR="007561FE" w:rsidRDefault="00673812">
      <w:pPr>
        <w:ind w:left="5245"/>
        <w:jc w:val="center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2D8599B1" w14:textId="77777777" w:rsidR="007561FE" w:rsidRDefault="00673812">
      <w:pPr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Wykonawcy)</w:t>
      </w:r>
    </w:p>
    <w:sectPr w:rsidR="007561FE">
      <w:headerReference w:type="default" r:id="rId8"/>
      <w:footerReference w:type="default" r:id="rId9"/>
      <w:pgSz w:w="11906" w:h="16838"/>
      <w:pgMar w:top="765" w:right="1416" w:bottom="1418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1908" w14:textId="77777777" w:rsidR="004945AC" w:rsidRDefault="004945AC">
      <w:pPr>
        <w:spacing w:line="240" w:lineRule="auto"/>
      </w:pPr>
      <w:r>
        <w:separator/>
      </w:r>
    </w:p>
  </w:endnote>
  <w:endnote w:type="continuationSeparator" w:id="0">
    <w:p w14:paraId="2759C1EC" w14:textId="77777777" w:rsidR="004945AC" w:rsidRDefault="00494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EEAE" w14:textId="52135B47" w:rsidR="007561FE" w:rsidRDefault="00673812">
    <w:pPr>
      <w:pStyle w:val="Stopka"/>
      <w:rPr>
        <w:rFonts w:cs="Arial"/>
        <w:sz w:val="18"/>
        <w:szCs w:val="18"/>
      </w:rPr>
    </w:pPr>
    <w:r>
      <w:rPr>
        <w:rFonts w:cs="Arial"/>
        <w:bCs/>
        <w:i/>
        <w:sz w:val="18"/>
        <w:szCs w:val="18"/>
      </w:rPr>
      <w:t>M-237</w:t>
    </w:r>
    <w:r w:rsidR="00FA32C5">
      <w:rPr>
        <w:rFonts w:cs="Arial"/>
        <w:bCs/>
        <w:i/>
        <w:sz w:val="18"/>
        <w:szCs w:val="18"/>
      </w:rPr>
      <w:t>5-159</w:t>
    </w:r>
    <w:r w:rsidR="00A53B73">
      <w:rPr>
        <w:rFonts w:cs="Arial"/>
        <w:bCs/>
        <w:i/>
        <w:sz w:val="18"/>
        <w:szCs w:val="18"/>
      </w:rPr>
      <w:t>/2021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4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4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 xml:space="preserve"> </w:t>
    </w:r>
  </w:p>
  <w:p w14:paraId="1C3631C0" w14:textId="77777777" w:rsidR="007561FE" w:rsidRDefault="00756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3905" w14:textId="77777777" w:rsidR="004945AC" w:rsidRDefault="004945AC">
      <w:pPr>
        <w:spacing w:line="240" w:lineRule="auto"/>
      </w:pPr>
      <w:r>
        <w:separator/>
      </w:r>
    </w:p>
  </w:footnote>
  <w:footnote w:type="continuationSeparator" w:id="0">
    <w:p w14:paraId="08962F4B" w14:textId="77777777" w:rsidR="004945AC" w:rsidRDefault="00494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CDA8" w14:textId="77777777" w:rsidR="007561FE" w:rsidRDefault="00673812">
    <w:pPr>
      <w:pStyle w:val="Nagwek"/>
      <w:tabs>
        <w:tab w:val="clear" w:pos="4536"/>
        <w:tab w:val="clear" w:pos="9072"/>
      </w:tabs>
      <w:ind w:left="709" w:right="609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MSWiA w Koszalinie </w:t>
    </w:r>
  </w:p>
  <w:p w14:paraId="0143D3A4" w14:textId="5172E464" w:rsidR="007561FE" w:rsidRPr="00FA32C5" w:rsidRDefault="00673812" w:rsidP="00FA32C5">
    <w:pPr>
      <w:pStyle w:val="Nagwek"/>
      <w:ind w:left="709" w:right="-284"/>
      <w:rPr>
        <w:rFonts w:cs="Arial"/>
      </w:rPr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 xml:space="preserve">Załącznik nr </w:t>
    </w:r>
    <w:r w:rsidR="008B0DE5">
      <w:rPr>
        <w:rFonts w:cs="Arial"/>
      </w:rPr>
      <w:t>2</w:t>
    </w:r>
  </w:p>
  <w:p w14:paraId="221AE391" w14:textId="77777777" w:rsidR="007561FE" w:rsidRDefault="007561FE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EA9"/>
    <w:multiLevelType w:val="multilevel"/>
    <w:tmpl w:val="1F208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6C0F1B"/>
    <w:multiLevelType w:val="multilevel"/>
    <w:tmpl w:val="59BAA5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94B0635"/>
    <w:multiLevelType w:val="multilevel"/>
    <w:tmpl w:val="A1FE13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0A10215"/>
    <w:multiLevelType w:val="hybridMultilevel"/>
    <w:tmpl w:val="36BA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3FF"/>
    <w:multiLevelType w:val="multilevel"/>
    <w:tmpl w:val="24DA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306F6"/>
    <w:multiLevelType w:val="multilevel"/>
    <w:tmpl w:val="81FC161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C6361A"/>
    <w:multiLevelType w:val="multilevel"/>
    <w:tmpl w:val="65886E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3CB95862"/>
    <w:multiLevelType w:val="multilevel"/>
    <w:tmpl w:val="FE8E5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3D57CF2"/>
    <w:multiLevelType w:val="hybridMultilevel"/>
    <w:tmpl w:val="4852E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40926"/>
    <w:multiLevelType w:val="multilevel"/>
    <w:tmpl w:val="468E433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0230F3A"/>
    <w:multiLevelType w:val="multilevel"/>
    <w:tmpl w:val="C3680D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72F43"/>
    <w:multiLevelType w:val="multilevel"/>
    <w:tmpl w:val="ACE08D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611933"/>
    <w:multiLevelType w:val="multilevel"/>
    <w:tmpl w:val="04C09F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D4724"/>
    <w:multiLevelType w:val="multilevel"/>
    <w:tmpl w:val="DAD60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84A10"/>
    <w:multiLevelType w:val="multilevel"/>
    <w:tmpl w:val="0C9642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6982615B"/>
    <w:multiLevelType w:val="multilevel"/>
    <w:tmpl w:val="4BDA5E5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7A2062D6"/>
    <w:multiLevelType w:val="multilevel"/>
    <w:tmpl w:val="D39460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FE"/>
    <w:rsid w:val="000520AF"/>
    <w:rsid w:val="000677F2"/>
    <w:rsid w:val="00093632"/>
    <w:rsid w:val="000E44B2"/>
    <w:rsid w:val="00195B9F"/>
    <w:rsid w:val="003234F4"/>
    <w:rsid w:val="00376E01"/>
    <w:rsid w:val="0044536B"/>
    <w:rsid w:val="004635B0"/>
    <w:rsid w:val="004772A6"/>
    <w:rsid w:val="004945AC"/>
    <w:rsid w:val="004D2A1F"/>
    <w:rsid w:val="00673812"/>
    <w:rsid w:val="007561FE"/>
    <w:rsid w:val="00845E2E"/>
    <w:rsid w:val="008738D2"/>
    <w:rsid w:val="008B0DE5"/>
    <w:rsid w:val="008E43B1"/>
    <w:rsid w:val="00931149"/>
    <w:rsid w:val="00985BD3"/>
    <w:rsid w:val="009B327B"/>
    <w:rsid w:val="009C45BE"/>
    <w:rsid w:val="00A212CA"/>
    <w:rsid w:val="00A41BD6"/>
    <w:rsid w:val="00A53B73"/>
    <w:rsid w:val="00B82F46"/>
    <w:rsid w:val="00BD7CE5"/>
    <w:rsid w:val="00C04544"/>
    <w:rsid w:val="00C3594E"/>
    <w:rsid w:val="00CA1EC0"/>
    <w:rsid w:val="00CB2CA8"/>
    <w:rsid w:val="00CD2ADC"/>
    <w:rsid w:val="00CD2FFB"/>
    <w:rsid w:val="00D529A3"/>
    <w:rsid w:val="00D60CEC"/>
    <w:rsid w:val="00E723B4"/>
    <w:rsid w:val="00EA7775"/>
    <w:rsid w:val="00F679B8"/>
    <w:rsid w:val="00F975FE"/>
    <w:rsid w:val="00F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D684"/>
  <w15:docId w15:val="{C2F6DA90-FF03-4D94-A167-49F51624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AA"/>
    <w:pPr>
      <w:spacing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517EB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qFormat/>
    <w:rsid w:val="00E517EB"/>
    <w:rPr>
      <w:rFonts w:ascii="Arial" w:hAnsi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78E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17A6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17A6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30A7F"/>
    <w:pPr>
      <w:textAlignment w:val="baseline"/>
    </w:pPr>
    <w:rPr>
      <w:rFonts w:ascii="Arial" w:hAnsi="Arial" w:cs="Times New Roman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E51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8E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A6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41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529A3"/>
    <w:pPr>
      <w:suppressAutoHyphens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040-B3F0-438D-A703-ECF5F47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dc:description/>
  <cp:lastModifiedBy>Aleksandra M</cp:lastModifiedBy>
  <cp:revision>8</cp:revision>
  <cp:lastPrinted>2021-10-22T11:13:00Z</cp:lastPrinted>
  <dcterms:created xsi:type="dcterms:W3CDTF">2021-07-30T06:13:00Z</dcterms:created>
  <dcterms:modified xsi:type="dcterms:W3CDTF">2021-10-22T12:49:00Z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