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CF1" w14:textId="56B477BD" w:rsidR="003535ED" w:rsidRPr="00EB5941" w:rsidRDefault="003535ED" w:rsidP="003535ED">
      <w:pPr>
        <w:rPr>
          <w:b/>
          <w:bCs/>
          <w:sz w:val="28"/>
          <w:szCs w:val="28"/>
        </w:rPr>
      </w:pPr>
      <w:r w:rsidRPr="004C1AF6">
        <w:rPr>
          <w:b/>
          <w:bCs/>
          <w:sz w:val="28"/>
          <w:szCs w:val="28"/>
        </w:rPr>
        <w:t>Zakup</w:t>
      </w:r>
      <w:r w:rsidR="0033260F">
        <w:rPr>
          <w:b/>
          <w:bCs/>
          <w:sz w:val="28"/>
          <w:szCs w:val="28"/>
        </w:rPr>
        <w:t>, dostawa i montaż</w:t>
      </w:r>
      <w:r w:rsidRPr="004C1AF6">
        <w:rPr>
          <w:b/>
          <w:bCs/>
          <w:sz w:val="28"/>
          <w:szCs w:val="28"/>
        </w:rPr>
        <w:t xml:space="preserve"> </w:t>
      </w:r>
      <w:r w:rsidR="00EB5941">
        <w:rPr>
          <w:b/>
          <w:bCs/>
          <w:sz w:val="28"/>
          <w:szCs w:val="28"/>
        </w:rPr>
        <w:t>aparatu EKG z Wi-Fi, wózkiem medycznym oraz dodatkowym wyposażeniem.</w:t>
      </w:r>
    </w:p>
    <w:p w14:paraId="72BA7021" w14:textId="0477CF6A" w:rsidR="00EB5941" w:rsidRPr="004C1AF6" w:rsidRDefault="003535ED" w:rsidP="00EB5941">
      <w:pPr>
        <w:spacing w:after="0"/>
        <w:rPr>
          <w:sz w:val="24"/>
          <w:szCs w:val="24"/>
        </w:rPr>
      </w:pPr>
      <w:r w:rsidRPr="004C1AF6">
        <w:rPr>
          <w:sz w:val="24"/>
          <w:szCs w:val="24"/>
        </w:rPr>
        <w:t>Przedmiotem zamówienia jest zakup, dostawa</w:t>
      </w:r>
      <w:r w:rsidR="00EB5941">
        <w:rPr>
          <w:sz w:val="24"/>
          <w:szCs w:val="24"/>
        </w:rPr>
        <w:t xml:space="preserve">, </w:t>
      </w:r>
      <w:r w:rsidRPr="004C1AF6">
        <w:rPr>
          <w:sz w:val="24"/>
          <w:szCs w:val="24"/>
        </w:rPr>
        <w:t xml:space="preserve">montaż </w:t>
      </w:r>
      <w:r w:rsidR="00EB5941">
        <w:rPr>
          <w:sz w:val="24"/>
          <w:szCs w:val="24"/>
        </w:rPr>
        <w:t xml:space="preserve">i konfiguracja </w:t>
      </w:r>
      <w:r w:rsidR="008B67CA">
        <w:rPr>
          <w:sz w:val="24"/>
          <w:szCs w:val="24"/>
        </w:rPr>
        <w:t xml:space="preserve">2 aparatów </w:t>
      </w:r>
      <w:r w:rsidR="00EB5941">
        <w:rPr>
          <w:sz w:val="24"/>
          <w:szCs w:val="24"/>
        </w:rPr>
        <w:t>EKG z WI-FI, wózkiem medycznym oraz dodatkowym</w:t>
      </w:r>
      <w:r w:rsidR="003A6974">
        <w:rPr>
          <w:sz w:val="24"/>
          <w:szCs w:val="24"/>
        </w:rPr>
        <w:t xml:space="preserve"> </w:t>
      </w:r>
      <w:r w:rsidR="00EB5941">
        <w:rPr>
          <w:sz w:val="24"/>
          <w:szCs w:val="24"/>
        </w:rPr>
        <w:t>wyposażeniem</w:t>
      </w:r>
      <w:r w:rsidR="00775BCF">
        <w:rPr>
          <w:sz w:val="24"/>
          <w:szCs w:val="24"/>
        </w:rPr>
        <w:t xml:space="preserve"> </w:t>
      </w:r>
      <w:r w:rsidR="00775BCF" w:rsidRPr="0063656E">
        <w:rPr>
          <w:sz w:val="24"/>
          <w:szCs w:val="24"/>
        </w:rPr>
        <w:t xml:space="preserve">w tym </w:t>
      </w:r>
      <w:r w:rsidR="000D08A6" w:rsidRPr="0063656E">
        <w:rPr>
          <w:sz w:val="24"/>
          <w:szCs w:val="24"/>
        </w:rPr>
        <w:t>monochromatyczną drukarką laserową.</w:t>
      </w:r>
    </w:p>
    <w:p w14:paraId="64323C90" w14:textId="5ADC6F99" w:rsidR="003535ED" w:rsidRDefault="003535ED" w:rsidP="003535ED">
      <w:pPr>
        <w:spacing w:after="0"/>
        <w:rPr>
          <w:sz w:val="24"/>
          <w:szCs w:val="24"/>
        </w:rPr>
      </w:pPr>
      <w:r w:rsidRPr="004C1AF6">
        <w:rPr>
          <w:sz w:val="24"/>
          <w:szCs w:val="24"/>
        </w:rPr>
        <w:t>Wykonawca składający ofertę zobligowany jest do złożenia szczegółowej specyfikacji oferowanego sprzętu.</w:t>
      </w:r>
    </w:p>
    <w:p w14:paraId="5852E868" w14:textId="7E0A011B" w:rsidR="008B67CA" w:rsidRPr="004C1AF6" w:rsidRDefault="008B67CA" w:rsidP="00353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Urządzenie winno być kompatybilne z oprogramowaniem funkcjonującym u Zamawiającego tj. </w:t>
      </w:r>
      <w:proofErr w:type="spellStart"/>
      <w:r>
        <w:rPr>
          <w:sz w:val="24"/>
          <w:szCs w:val="24"/>
        </w:rPr>
        <w:t>Optimed</w:t>
      </w:r>
      <w:proofErr w:type="spellEnd"/>
      <w:r>
        <w:rPr>
          <w:sz w:val="24"/>
          <w:szCs w:val="24"/>
        </w:rPr>
        <w:t xml:space="preserve"> NTX firmy </w:t>
      </w:r>
      <w:proofErr w:type="spellStart"/>
      <w:r>
        <w:rPr>
          <w:sz w:val="24"/>
          <w:szCs w:val="24"/>
        </w:rPr>
        <w:t>Comarch</w:t>
      </w:r>
      <w:proofErr w:type="spellEnd"/>
      <w:r>
        <w:rPr>
          <w:sz w:val="24"/>
          <w:szCs w:val="24"/>
        </w:rPr>
        <w:t xml:space="preserve"> SA</w:t>
      </w:r>
    </w:p>
    <w:p w14:paraId="764A4863" w14:textId="77777777" w:rsidR="003535ED" w:rsidRDefault="003535ED" w:rsidP="003535ED"/>
    <w:tbl>
      <w:tblPr>
        <w:tblW w:w="913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6062"/>
        <w:gridCol w:w="1276"/>
        <w:gridCol w:w="1271"/>
      </w:tblGrid>
      <w:tr w:rsidR="003535ED" w14:paraId="0C3022CD" w14:textId="77777777" w:rsidTr="00DA1F45">
        <w:trPr>
          <w:trHeight w:val="632"/>
        </w:trPr>
        <w:tc>
          <w:tcPr>
            <w:tcW w:w="529" w:type="dxa"/>
            <w:shd w:val="clear" w:color="auto" w:fill="D9D9D9" w:themeFill="background1" w:themeFillShade="D9"/>
          </w:tcPr>
          <w:p w14:paraId="1AC7E345" w14:textId="77777777" w:rsidR="003535ED" w:rsidRPr="001B1F44" w:rsidRDefault="003535ED" w:rsidP="00BD734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6062" w:type="dxa"/>
            <w:shd w:val="clear" w:color="auto" w:fill="D9D9D9" w:themeFill="background1" w:themeFillShade="D9"/>
          </w:tcPr>
          <w:p w14:paraId="016697BA" w14:textId="77777777" w:rsidR="003535ED" w:rsidRPr="001B1F44" w:rsidRDefault="003535ED" w:rsidP="00BD734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wymagane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D75CE3" w14:textId="77777777" w:rsidR="003535ED" w:rsidRPr="001B1F44" w:rsidRDefault="003535ED" w:rsidP="00BD73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graniczne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C1351A5" w14:textId="77777777" w:rsidR="003535ED" w:rsidRPr="001B1F44" w:rsidRDefault="003535ED" w:rsidP="00BD73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oferowane</w:t>
            </w:r>
          </w:p>
        </w:tc>
      </w:tr>
      <w:tr w:rsidR="003535ED" w14:paraId="224B0D0E" w14:textId="77777777" w:rsidTr="00DA1F45">
        <w:trPr>
          <w:trHeight w:val="258"/>
        </w:trPr>
        <w:tc>
          <w:tcPr>
            <w:tcW w:w="529" w:type="dxa"/>
          </w:tcPr>
          <w:p w14:paraId="2DB3CFB1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1</w:t>
            </w:r>
          </w:p>
        </w:tc>
        <w:tc>
          <w:tcPr>
            <w:tcW w:w="6062" w:type="dxa"/>
          </w:tcPr>
          <w:p w14:paraId="66337C23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602E2574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3</w:t>
            </w:r>
          </w:p>
        </w:tc>
        <w:tc>
          <w:tcPr>
            <w:tcW w:w="1271" w:type="dxa"/>
          </w:tcPr>
          <w:p w14:paraId="655FABB4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4</w:t>
            </w:r>
          </w:p>
        </w:tc>
      </w:tr>
      <w:tr w:rsidR="003535ED" w14:paraId="65A0574D" w14:textId="77777777" w:rsidTr="00DA1F45">
        <w:trPr>
          <w:trHeight w:val="418"/>
        </w:trPr>
        <w:tc>
          <w:tcPr>
            <w:tcW w:w="529" w:type="dxa"/>
          </w:tcPr>
          <w:p w14:paraId="3440A4CF" w14:textId="77777777" w:rsidR="003535ED" w:rsidRDefault="003535ED" w:rsidP="00BD734D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062" w:type="dxa"/>
          </w:tcPr>
          <w:p w14:paraId="2EFF610F" w14:textId="77777777" w:rsidR="003535ED" w:rsidRDefault="003535ED" w:rsidP="00E116A5">
            <w:pPr>
              <w:spacing w:after="0" w:line="240" w:lineRule="auto"/>
            </w:pPr>
            <w:r>
              <w:t>Nazwa własna</w:t>
            </w:r>
          </w:p>
        </w:tc>
        <w:tc>
          <w:tcPr>
            <w:tcW w:w="1276" w:type="dxa"/>
          </w:tcPr>
          <w:p w14:paraId="163B3759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78C6FBF7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04BD1A23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51688677" w14:textId="77777777" w:rsidTr="00DA1F45">
        <w:trPr>
          <w:trHeight w:val="440"/>
        </w:trPr>
        <w:tc>
          <w:tcPr>
            <w:tcW w:w="529" w:type="dxa"/>
          </w:tcPr>
          <w:p w14:paraId="534213B7" w14:textId="77777777" w:rsidR="003535ED" w:rsidRDefault="003535ED" w:rsidP="00BD734D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062" w:type="dxa"/>
          </w:tcPr>
          <w:p w14:paraId="28FB3F27" w14:textId="77777777" w:rsidR="003535ED" w:rsidRDefault="003535ED" w:rsidP="00E116A5">
            <w:pPr>
              <w:spacing w:after="0" w:line="240" w:lineRule="auto"/>
            </w:pPr>
            <w:r>
              <w:t>Producent</w:t>
            </w:r>
          </w:p>
        </w:tc>
        <w:tc>
          <w:tcPr>
            <w:tcW w:w="1276" w:type="dxa"/>
          </w:tcPr>
          <w:p w14:paraId="49B295AE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63251E3C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2205BE76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101A76EF" w14:textId="77777777" w:rsidTr="00DA1F45">
        <w:trPr>
          <w:trHeight w:val="334"/>
        </w:trPr>
        <w:tc>
          <w:tcPr>
            <w:tcW w:w="529" w:type="dxa"/>
          </w:tcPr>
          <w:p w14:paraId="31FB55A7" w14:textId="77777777" w:rsidR="003535ED" w:rsidRDefault="003535ED" w:rsidP="00BD734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062" w:type="dxa"/>
          </w:tcPr>
          <w:p w14:paraId="1211BA04" w14:textId="77777777" w:rsidR="003535ED" w:rsidRDefault="003535ED" w:rsidP="00E116A5">
            <w:pPr>
              <w:spacing w:after="0" w:line="240" w:lineRule="auto"/>
            </w:pPr>
            <w:r>
              <w:t>Kraj pochodzenia</w:t>
            </w:r>
          </w:p>
        </w:tc>
        <w:tc>
          <w:tcPr>
            <w:tcW w:w="1276" w:type="dxa"/>
          </w:tcPr>
          <w:p w14:paraId="4D19F6D5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781F18E0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5C0A3EDC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23BB4A8B" w14:textId="77777777" w:rsidTr="00DA1F45">
        <w:trPr>
          <w:trHeight w:val="356"/>
        </w:trPr>
        <w:tc>
          <w:tcPr>
            <w:tcW w:w="529" w:type="dxa"/>
          </w:tcPr>
          <w:p w14:paraId="62516FB6" w14:textId="77777777" w:rsidR="003535ED" w:rsidRDefault="003535ED" w:rsidP="00BD734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062" w:type="dxa"/>
          </w:tcPr>
          <w:p w14:paraId="69377E7E" w14:textId="77777777" w:rsidR="003535ED" w:rsidRDefault="003535ED" w:rsidP="00E116A5">
            <w:pPr>
              <w:spacing w:after="0" w:line="240" w:lineRule="auto"/>
            </w:pPr>
            <w:r>
              <w:t>Model</w:t>
            </w:r>
          </w:p>
        </w:tc>
        <w:tc>
          <w:tcPr>
            <w:tcW w:w="1276" w:type="dxa"/>
          </w:tcPr>
          <w:p w14:paraId="10FC9EC3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46636366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6DE9219C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56883811" w14:textId="77777777" w:rsidTr="00DA1F45">
        <w:trPr>
          <w:trHeight w:val="364"/>
        </w:trPr>
        <w:tc>
          <w:tcPr>
            <w:tcW w:w="529" w:type="dxa"/>
          </w:tcPr>
          <w:p w14:paraId="63278D7C" w14:textId="77777777" w:rsidR="003535ED" w:rsidRDefault="003535ED" w:rsidP="00BD734D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6062" w:type="dxa"/>
          </w:tcPr>
          <w:p w14:paraId="7F6BC9D3" w14:textId="77777777" w:rsidR="003535ED" w:rsidRDefault="003535ED" w:rsidP="00E116A5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276" w:type="dxa"/>
          </w:tcPr>
          <w:p w14:paraId="652AA68D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304455A7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4896A6C2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3C5F96E0" w14:textId="77777777" w:rsidTr="00DA1F45">
        <w:trPr>
          <w:trHeight w:val="596"/>
        </w:trPr>
        <w:tc>
          <w:tcPr>
            <w:tcW w:w="529" w:type="dxa"/>
          </w:tcPr>
          <w:p w14:paraId="42DBCAFA" w14:textId="77777777" w:rsidR="003535ED" w:rsidRDefault="003535ED" w:rsidP="00BD734D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0506BAC1" w14:textId="54B69EC3" w:rsidR="003535ED" w:rsidRDefault="003535ED" w:rsidP="00E116A5">
            <w:pPr>
              <w:spacing w:after="0" w:line="240" w:lineRule="auto"/>
            </w:pPr>
            <w:r w:rsidRPr="009B737A">
              <w:t>Urządzenie fabrycznie nowe, nie powystawowe ani demonstracyjne, rok produkcji</w:t>
            </w:r>
            <w:r>
              <w:t xml:space="preserve"> </w:t>
            </w:r>
            <w:r w:rsidRPr="009B737A">
              <w:t>202</w:t>
            </w:r>
            <w:r>
              <w:t>3</w:t>
            </w:r>
            <w:r w:rsidRPr="009B737A">
              <w:t>.</w:t>
            </w:r>
            <w:r>
              <w:t xml:space="preserve"> Dołączyć certyfikat urządzenia wystawiony przez producenta.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74119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</w:tc>
        <w:tc>
          <w:tcPr>
            <w:tcW w:w="1271" w:type="dxa"/>
          </w:tcPr>
          <w:p w14:paraId="58C944C1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6157EDC8" w14:textId="77777777" w:rsidTr="00DA1F45">
        <w:trPr>
          <w:trHeight w:val="292"/>
        </w:trPr>
        <w:tc>
          <w:tcPr>
            <w:tcW w:w="529" w:type="dxa"/>
            <w:tcBorders>
              <w:right w:val="nil"/>
            </w:tcBorders>
          </w:tcPr>
          <w:p w14:paraId="3A2BE565" w14:textId="77777777" w:rsidR="003535ED" w:rsidRDefault="003535ED" w:rsidP="00BD734D">
            <w:pPr>
              <w:spacing w:after="0" w:line="360" w:lineRule="auto"/>
              <w:jc w:val="center"/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14:paraId="410C1B40" w14:textId="3C94CF22" w:rsidR="003535ED" w:rsidRPr="009B737A" w:rsidRDefault="003535ED" w:rsidP="00BD73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APARAT EKG Z WI-FI ORAZ WÓZKIEM MEDYCZNYM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7E2BA3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14:paraId="6B5CC755" w14:textId="77777777" w:rsidR="003535ED" w:rsidRDefault="003535ED" w:rsidP="00BD734D">
            <w:pPr>
              <w:spacing w:after="0" w:line="240" w:lineRule="auto"/>
            </w:pPr>
          </w:p>
        </w:tc>
      </w:tr>
      <w:tr w:rsidR="003535ED" w:rsidRPr="00735E13" w14:paraId="30DB2DEC" w14:textId="77777777" w:rsidTr="00DA1F45">
        <w:trPr>
          <w:trHeight w:val="446"/>
        </w:trPr>
        <w:tc>
          <w:tcPr>
            <w:tcW w:w="529" w:type="dxa"/>
          </w:tcPr>
          <w:p w14:paraId="0549ECB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00A36BE" w14:textId="54C88BA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rejestracja 12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 xml:space="preserve"> EKG</w:t>
            </w:r>
          </w:p>
        </w:tc>
        <w:tc>
          <w:tcPr>
            <w:tcW w:w="1276" w:type="dxa"/>
          </w:tcPr>
          <w:p w14:paraId="22E2D4D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30C105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8CFE9A2" w14:textId="77777777" w:rsidTr="00DA1F45">
        <w:trPr>
          <w:trHeight w:val="334"/>
        </w:trPr>
        <w:tc>
          <w:tcPr>
            <w:tcW w:w="529" w:type="dxa"/>
          </w:tcPr>
          <w:p w14:paraId="637D949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63BB6217" w14:textId="2CA18DC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przyjmowanie zleceń HL7. Obiór zleceń w standardzie HL7 na wykonanie badań EKG, a po wykonaniu zleconego badania aparat wysyła zaakceptowane badania do systemu zlecającego</w:t>
            </w:r>
          </w:p>
        </w:tc>
        <w:tc>
          <w:tcPr>
            <w:tcW w:w="1276" w:type="dxa"/>
          </w:tcPr>
          <w:p w14:paraId="26AEED6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FD5D16C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0335633" w14:textId="77777777" w:rsidTr="00DA1F45">
        <w:trPr>
          <w:trHeight w:val="421"/>
        </w:trPr>
        <w:tc>
          <w:tcPr>
            <w:tcW w:w="529" w:type="dxa"/>
          </w:tcPr>
          <w:p w14:paraId="0B42DE0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F4D1EF2" w14:textId="51698F4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praca w trybie </w:t>
            </w:r>
            <w:r w:rsidRPr="000E570B">
              <w:rPr>
                <w:rFonts w:cstheme="minorHAnsi"/>
                <w:highlight w:val="yellow"/>
              </w:rPr>
              <w:t xml:space="preserve">Auto </w:t>
            </w:r>
            <w:r w:rsidR="000E570B" w:rsidRPr="000E570B">
              <w:rPr>
                <w:rFonts w:cstheme="minorHAnsi"/>
                <w:highlight w:val="yellow"/>
              </w:rPr>
              <w:t>i</w:t>
            </w:r>
            <w:r w:rsidRPr="000E570B">
              <w:rPr>
                <w:rFonts w:cstheme="minorHAnsi"/>
                <w:highlight w:val="yellow"/>
              </w:rPr>
              <w:t xml:space="preserve"> Manual</w:t>
            </w:r>
          </w:p>
        </w:tc>
        <w:tc>
          <w:tcPr>
            <w:tcW w:w="1276" w:type="dxa"/>
          </w:tcPr>
          <w:p w14:paraId="6CA8E04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B231F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DEB8D42" w14:textId="77777777" w:rsidTr="00DA1F45">
        <w:trPr>
          <w:trHeight w:val="414"/>
        </w:trPr>
        <w:tc>
          <w:tcPr>
            <w:tcW w:w="529" w:type="dxa"/>
          </w:tcPr>
          <w:p w14:paraId="0C7EC65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68B829E" w14:textId="5D653846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kolorowy ekran dotykowy, przekątna, min. 7"</w:t>
            </w:r>
          </w:p>
        </w:tc>
        <w:tc>
          <w:tcPr>
            <w:tcW w:w="1276" w:type="dxa"/>
          </w:tcPr>
          <w:p w14:paraId="611EDC2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7F0048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8FE88D9" w14:textId="77777777" w:rsidTr="00DA1F45">
        <w:trPr>
          <w:trHeight w:val="420"/>
        </w:trPr>
        <w:tc>
          <w:tcPr>
            <w:tcW w:w="529" w:type="dxa"/>
          </w:tcPr>
          <w:p w14:paraId="6096F68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A7C021E" w14:textId="0F2CBE08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czułość, min. 2,5/5/10/20 [mm/</w:t>
            </w:r>
            <w:proofErr w:type="spellStart"/>
            <w:r w:rsidRPr="00735E13">
              <w:rPr>
                <w:rFonts w:cstheme="minorHAnsi"/>
              </w:rPr>
              <w:t>mV</w:t>
            </w:r>
            <w:proofErr w:type="spellEnd"/>
            <w:r w:rsidRPr="00735E13">
              <w:rPr>
                <w:rFonts w:cstheme="minorHAnsi"/>
              </w:rPr>
              <w:t>] (+/- 5%)</w:t>
            </w:r>
          </w:p>
        </w:tc>
        <w:tc>
          <w:tcPr>
            <w:tcW w:w="1276" w:type="dxa"/>
          </w:tcPr>
          <w:p w14:paraId="2269FC69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70514DF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2455F3B" w14:textId="77777777" w:rsidTr="00DA1F45">
        <w:trPr>
          <w:trHeight w:val="397"/>
        </w:trPr>
        <w:tc>
          <w:tcPr>
            <w:tcW w:w="529" w:type="dxa"/>
          </w:tcPr>
          <w:p w14:paraId="57D4E4D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D5CF231" w14:textId="42830243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prędkość zapisu, min. 5/10/25/50 [mm/s] (+/- 5%)</w:t>
            </w:r>
          </w:p>
        </w:tc>
        <w:tc>
          <w:tcPr>
            <w:tcW w:w="1276" w:type="dxa"/>
          </w:tcPr>
          <w:p w14:paraId="11C3F79A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FE927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11A25D8" w14:textId="77777777" w:rsidTr="00DA1F45">
        <w:trPr>
          <w:trHeight w:val="364"/>
        </w:trPr>
        <w:tc>
          <w:tcPr>
            <w:tcW w:w="529" w:type="dxa"/>
          </w:tcPr>
          <w:p w14:paraId="2A63344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AD9331A" w14:textId="36FA9783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regulowana długość zapisu badania automatycznego, min. od 6 do 30 [s]</w:t>
            </w:r>
          </w:p>
        </w:tc>
        <w:tc>
          <w:tcPr>
            <w:tcW w:w="1276" w:type="dxa"/>
          </w:tcPr>
          <w:p w14:paraId="398A45D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8A5F0F9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11A6ADB" w14:textId="77777777" w:rsidTr="00DA1F45">
        <w:trPr>
          <w:trHeight w:val="615"/>
        </w:trPr>
        <w:tc>
          <w:tcPr>
            <w:tcW w:w="529" w:type="dxa"/>
          </w:tcPr>
          <w:p w14:paraId="432AC1C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A5A0315" w14:textId="469347E5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wydruk w trybie 1, 3, 6 lub 12 przebiegów EKG na drukarce aparatu (szerokość papieru, min. 112 [mm]) oraz drukarce zewnętrznej PCL5/PCL6</w:t>
            </w:r>
          </w:p>
        </w:tc>
        <w:tc>
          <w:tcPr>
            <w:tcW w:w="1276" w:type="dxa"/>
          </w:tcPr>
          <w:p w14:paraId="4A35112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0DFB472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EAF9A3A" w14:textId="77777777" w:rsidTr="00DA1F45">
        <w:trPr>
          <w:trHeight w:val="491"/>
        </w:trPr>
        <w:tc>
          <w:tcPr>
            <w:tcW w:w="529" w:type="dxa"/>
          </w:tcPr>
          <w:p w14:paraId="7D822DB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61FF337" w14:textId="1B39E4B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możliwość wydruku dodatkowych informacji o badaniu i pacjencie</w:t>
            </w:r>
          </w:p>
        </w:tc>
        <w:tc>
          <w:tcPr>
            <w:tcW w:w="1276" w:type="dxa"/>
          </w:tcPr>
          <w:p w14:paraId="12C227AD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D78CF2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1D139B3B" w14:textId="77777777" w:rsidTr="00DA1F45">
        <w:trPr>
          <w:trHeight w:val="615"/>
        </w:trPr>
        <w:tc>
          <w:tcPr>
            <w:tcW w:w="529" w:type="dxa"/>
          </w:tcPr>
          <w:p w14:paraId="11BC907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16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9FF0691" w14:textId="17086075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prezentacja na wyświetlaczu, min. 3, 6 lub 12 przebiegów EKG, wyników analizy i interpretacji, badań zapisanych w pamięci</w:t>
            </w:r>
          </w:p>
        </w:tc>
        <w:tc>
          <w:tcPr>
            <w:tcW w:w="1276" w:type="dxa"/>
          </w:tcPr>
          <w:p w14:paraId="17AB9A4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D4A791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E2C2287" w14:textId="77777777" w:rsidTr="00DA1F45">
        <w:trPr>
          <w:trHeight w:val="427"/>
        </w:trPr>
        <w:tc>
          <w:tcPr>
            <w:tcW w:w="529" w:type="dxa"/>
          </w:tcPr>
          <w:p w14:paraId="1436EB4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lastRenderedPageBreak/>
              <w:t>17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9ED7351" w14:textId="5DBDA2E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klawiatura membranowa alfanumeryczna z przyciskami funkcyjnymi</w:t>
            </w:r>
          </w:p>
        </w:tc>
        <w:tc>
          <w:tcPr>
            <w:tcW w:w="1276" w:type="dxa"/>
          </w:tcPr>
          <w:p w14:paraId="456DA07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9B13432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A3D61BE" w14:textId="77777777" w:rsidTr="00DA1F45">
        <w:trPr>
          <w:trHeight w:val="418"/>
        </w:trPr>
        <w:tc>
          <w:tcPr>
            <w:tcW w:w="529" w:type="dxa"/>
          </w:tcPr>
          <w:p w14:paraId="3E35700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18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316C3D6" w14:textId="4F203C0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menu obsługiwane za pomocą panelu dotykowego</w:t>
            </w:r>
          </w:p>
        </w:tc>
        <w:tc>
          <w:tcPr>
            <w:tcW w:w="1276" w:type="dxa"/>
          </w:tcPr>
          <w:p w14:paraId="3B63AAA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997A90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2E6452E6" w14:textId="77777777" w:rsidTr="00DA1F45">
        <w:trPr>
          <w:trHeight w:val="410"/>
        </w:trPr>
        <w:tc>
          <w:tcPr>
            <w:tcW w:w="529" w:type="dxa"/>
          </w:tcPr>
          <w:p w14:paraId="2FDB7FFB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19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2C97E61" w14:textId="22ACDCC0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baza danych, archiwizacja, min 1000 badań</w:t>
            </w:r>
          </w:p>
        </w:tc>
        <w:tc>
          <w:tcPr>
            <w:tcW w:w="1276" w:type="dxa"/>
          </w:tcPr>
          <w:p w14:paraId="5701F99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1D047EF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57CA50C" w14:textId="77777777" w:rsidTr="00DA1F45">
        <w:trPr>
          <w:trHeight w:val="442"/>
        </w:trPr>
        <w:tc>
          <w:tcPr>
            <w:tcW w:w="529" w:type="dxa"/>
          </w:tcPr>
          <w:p w14:paraId="59CD087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29C99B16" w14:textId="5C9D684C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export badania do pamięci USB, na skrzynkę e-mail lub inny aparat</w:t>
            </w:r>
          </w:p>
        </w:tc>
        <w:tc>
          <w:tcPr>
            <w:tcW w:w="1276" w:type="dxa"/>
          </w:tcPr>
          <w:p w14:paraId="364F722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0DA65B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CD3EC63" w14:textId="77777777" w:rsidTr="00DA1F45">
        <w:trPr>
          <w:trHeight w:val="406"/>
        </w:trPr>
        <w:tc>
          <w:tcPr>
            <w:tcW w:w="529" w:type="dxa"/>
          </w:tcPr>
          <w:p w14:paraId="49D4A47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DB61A4E" w14:textId="1DB70E7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automatyczna analiza i interpretacja (wyniki zależne od wieku i płci pacjenta)</w:t>
            </w:r>
          </w:p>
        </w:tc>
        <w:tc>
          <w:tcPr>
            <w:tcW w:w="1276" w:type="dxa"/>
          </w:tcPr>
          <w:p w14:paraId="4E1C219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8407BA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64830E7" w14:textId="77777777" w:rsidTr="00DA1F45">
        <w:trPr>
          <w:trHeight w:val="364"/>
        </w:trPr>
        <w:tc>
          <w:tcPr>
            <w:tcW w:w="529" w:type="dxa"/>
          </w:tcPr>
          <w:p w14:paraId="7920797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FFFFFF"/>
            <w:vAlign w:val="center"/>
          </w:tcPr>
          <w:p w14:paraId="6DDFB7F8" w14:textId="12B1CEE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wykonanie, min. 100 badań automatycznych w trybie pracy akumulatorowej</w:t>
            </w:r>
          </w:p>
        </w:tc>
        <w:tc>
          <w:tcPr>
            <w:tcW w:w="1276" w:type="dxa"/>
          </w:tcPr>
          <w:p w14:paraId="3AA18FB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134B9A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9F3B724" w14:textId="77777777" w:rsidTr="00DA1F45">
        <w:trPr>
          <w:trHeight w:val="425"/>
        </w:trPr>
        <w:tc>
          <w:tcPr>
            <w:tcW w:w="529" w:type="dxa"/>
          </w:tcPr>
          <w:p w14:paraId="4A89059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5A7DBC1" w14:textId="4A5C5E0C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ciągły pomiar częstości akcji serca (HR) i jego prezentacja na wyświetlaczu</w:t>
            </w:r>
          </w:p>
        </w:tc>
        <w:tc>
          <w:tcPr>
            <w:tcW w:w="1276" w:type="dxa"/>
          </w:tcPr>
          <w:p w14:paraId="13A63E8D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BBA6CFB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ABF2827" w14:textId="77777777" w:rsidTr="00DA1F45">
        <w:trPr>
          <w:trHeight w:val="417"/>
        </w:trPr>
        <w:tc>
          <w:tcPr>
            <w:tcW w:w="529" w:type="dxa"/>
          </w:tcPr>
          <w:p w14:paraId="45C5D7E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1F80A50" w14:textId="5490C72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dźwiękowa sygnalizacja wykrytych </w:t>
            </w:r>
            <w:proofErr w:type="spellStart"/>
            <w:r w:rsidRPr="00735E13">
              <w:rPr>
                <w:rFonts w:cstheme="minorHAnsi"/>
              </w:rPr>
              <w:t>pobudzeń</w:t>
            </w:r>
            <w:proofErr w:type="spellEnd"/>
          </w:p>
        </w:tc>
        <w:tc>
          <w:tcPr>
            <w:tcW w:w="1276" w:type="dxa"/>
          </w:tcPr>
          <w:p w14:paraId="33B079A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37C64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EBDDD0B" w14:textId="77777777" w:rsidTr="00DA1F45">
        <w:trPr>
          <w:trHeight w:val="416"/>
        </w:trPr>
        <w:tc>
          <w:tcPr>
            <w:tcW w:w="529" w:type="dxa"/>
          </w:tcPr>
          <w:p w14:paraId="4AFC8F8D" w14:textId="7A938FF9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61BEC43" w14:textId="1EE5D13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filtry, min. zakłóceń sieciowych, zakłóceń mięśniowych, izolinii</w:t>
            </w:r>
          </w:p>
        </w:tc>
        <w:tc>
          <w:tcPr>
            <w:tcW w:w="1276" w:type="dxa"/>
          </w:tcPr>
          <w:p w14:paraId="0843B09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7DA5A1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FD0BE72" w14:textId="77777777" w:rsidTr="00DA1F45">
        <w:trPr>
          <w:trHeight w:val="408"/>
        </w:trPr>
        <w:tc>
          <w:tcPr>
            <w:tcW w:w="529" w:type="dxa"/>
          </w:tcPr>
          <w:p w14:paraId="54D5E8E7" w14:textId="53E97A12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6</w:t>
            </w:r>
          </w:p>
          <w:p w14:paraId="2D54D424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2A5B23F9" w14:textId="71991302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detekcja niewłaściwego kontaktu elektrody ze skórą pacjenta, niezależna dla każdego kanału</w:t>
            </w:r>
          </w:p>
        </w:tc>
        <w:tc>
          <w:tcPr>
            <w:tcW w:w="1276" w:type="dxa"/>
          </w:tcPr>
          <w:p w14:paraId="057FD875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9FC18B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CBA67C9" w14:textId="77777777" w:rsidTr="00DA1F45">
        <w:trPr>
          <w:trHeight w:val="417"/>
        </w:trPr>
        <w:tc>
          <w:tcPr>
            <w:tcW w:w="529" w:type="dxa"/>
          </w:tcPr>
          <w:p w14:paraId="16270A29" w14:textId="0884030A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2BD8C33" w14:textId="187B2B9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wykrywanie i prezentacja impulsów stymulujących</w:t>
            </w:r>
          </w:p>
        </w:tc>
        <w:tc>
          <w:tcPr>
            <w:tcW w:w="1276" w:type="dxa"/>
          </w:tcPr>
          <w:p w14:paraId="6CB8816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49367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B2CF09A" w14:textId="77777777" w:rsidTr="00DA1F45">
        <w:trPr>
          <w:trHeight w:val="424"/>
        </w:trPr>
        <w:tc>
          <w:tcPr>
            <w:tcW w:w="529" w:type="dxa"/>
          </w:tcPr>
          <w:p w14:paraId="162C8907" w14:textId="6EA8BA55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45918086" w14:textId="4844F17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zabezpieczenie przed impulsem defibrylującym</w:t>
            </w:r>
          </w:p>
        </w:tc>
        <w:tc>
          <w:tcPr>
            <w:tcW w:w="1276" w:type="dxa"/>
          </w:tcPr>
          <w:p w14:paraId="79FC6A3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84DD5C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3290BAE" w14:textId="77777777" w:rsidTr="00DA1F45">
        <w:trPr>
          <w:trHeight w:val="422"/>
        </w:trPr>
        <w:tc>
          <w:tcPr>
            <w:tcW w:w="529" w:type="dxa"/>
          </w:tcPr>
          <w:p w14:paraId="06175084" w14:textId="5E803788" w:rsidR="003535ED" w:rsidRPr="00735E13" w:rsidRDefault="00775BCF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FFFFFF"/>
            <w:vAlign w:val="center"/>
          </w:tcPr>
          <w:p w14:paraId="47788223" w14:textId="17F11EE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wydruk rytmu przy badaniu AUTO i badaniu automatycznym do schowka</w:t>
            </w:r>
          </w:p>
        </w:tc>
        <w:tc>
          <w:tcPr>
            <w:tcW w:w="1276" w:type="dxa"/>
          </w:tcPr>
          <w:p w14:paraId="75255CAB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560F1C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D243894" w14:textId="77777777" w:rsidTr="00DA1F45">
        <w:trPr>
          <w:trHeight w:val="400"/>
        </w:trPr>
        <w:tc>
          <w:tcPr>
            <w:tcW w:w="529" w:type="dxa"/>
          </w:tcPr>
          <w:p w14:paraId="38B1F39E" w14:textId="48AF8661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DDBD356" w14:textId="183A68B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archiwizacja badań za dany okres na zewnętrznym nośniku (pamięć USB)</w:t>
            </w:r>
          </w:p>
        </w:tc>
        <w:tc>
          <w:tcPr>
            <w:tcW w:w="1276" w:type="dxa"/>
          </w:tcPr>
          <w:p w14:paraId="1547430A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9E3A45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A2CFB0A" w14:textId="77777777" w:rsidTr="00DA1F45">
        <w:trPr>
          <w:trHeight w:val="433"/>
        </w:trPr>
        <w:tc>
          <w:tcPr>
            <w:tcW w:w="529" w:type="dxa"/>
          </w:tcPr>
          <w:p w14:paraId="519B6E97" w14:textId="25704994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2EE751D" w14:textId="58E1B67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możliwe rodzaje badań, min. 3 - ręczny, AUTO</w:t>
            </w:r>
            <w:r w:rsidR="00D06D51" w:rsidRPr="00D06D51">
              <w:rPr>
                <w:rFonts w:cstheme="minorHAnsi"/>
                <w:b/>
                <w:bCs/>
              </w:rPr>
              <w:t xml:space="preserve"> </w:t>
            </w:r>
            <w:r w:rsidR="00D06D51" w:rsidRPr="00D06D51">
              <w:rPr>
                <w:rFonts w:cstheme="minorHAnsi"/>
                <w:b/>
                <w:bCs/>
                <w:highlight w:val="yellow"/>
              </w:rPr>
              <w:t xml:space="preserve">i </w:t>
            </w:r>
            <w:r w:rsidRPr="00D06D51">
              <w:rPr>
                <w:rFonts w:cstheme="minorHAnsi"/>
                <w:b/>
                <w:bCs/>
                <w:highlight w:val="yellow"/>
              </w:rPr>
              <w:t>MANUAL</w:t>
            </w:r>
          </w:p>
        </w:tc>
        <w:tc>
          <w:tcPr>
            <w:tcW w:w="1276" w:type="dxa"/>
          </w:tcPr>
          <w:p w14:paraId="210FC6B5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546DA2E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AA96E8C" w14:textId="77777777" w:rsidTr="00DA1F45">
        <w:trPr>
          <w:trHeight w:val="615"/>
        </w:trPr>
        <w:tc>
          <w:tcPr>
            <w:tcW w:w="529" w:type="dxa"/>
          </w:tcPr>
          <w:p w14:paraId="6AA790DD" w14:textId="69FBFEBD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1355CA2" w14:textId="56FACDB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przeglądanie na wyświetlaczu zapisanych w pamięci badań, z możliwością zmiany ilości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>, wzmocnienia i prędkości</w:t>
            </w:r>
          </w:p>
        </w:tc>
        <w:tc>
          <w:tcPr>
            <w:tcW w:w="1276" w:type="dxa"/>
          </w:tcPr>
          <w:p w14:paraId="672F84A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01A1D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FD96A2B" w14:textId="77777777" w:rsidTr="00DA1F45">
        <w:trPr>
          <w:trHeight w:val="615"/>
        </w:trPr>
        <w:tc>
          <w:tcPr>
            <w:tcW w:w="529" w:type="dxa"/>
          </w:tcPr>
          <w:p w14:paraId="09EB3186" w14:textId="7777777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09053A4" w14:textId="5E21EEF0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BE56B35" w14:textId="6EB3295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zapis wsteczny przy badaniu automatycznym do schowka i przy badaniu ręcznym</w:t>
            </w:r>
          </w:p>
        </w:tc>
        <w:tc>
          <w:tcPr>
            <w:tcW w:w="1276" w:type="dxa"/>
          </w:tcPr>
          <w:p w14:paraId="0B4EA5AD" w14:textId="6C7374F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36940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6958209D" w14:textId="77777777" w:rsidTr="00DA1F45">
        <w:trPr>
          <w:trHeight w:val="615"/>
        </w:trPr>
        <w:tc>
          <w:tcPr>
            <w:tcW w:w="529" w:type="dxa"/>
          </w:tcPr>
          <w:p w14:paraId="5DE58258" w14:textId="46B2F4F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48C65351" w14:textId="6A45E77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zapis automatyczny z funkcją zapisu do "schowka" sygnału EKG ze wszystkich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 xml:space="preserve"> jednocześnie, oraz możliwość wydrukowania badania, analizy, interpretacji lub zapisanie badania do bazy</w:t>
            </w:r>
          </w:p>
        </w:tc>
        <w:tc>
          <w:tcPr>
            <w:tcW w:w="1276" w:type="dxa"/>
          </w:tcPr>
          <w:p w14:paraId="7B773319" w14:textId="245BD39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6F03CC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025AAA59" w14:textId="77777777" w:rsidTr="00DA1F45">
        <w:trPr>
          <w:trHeight w:val="382"/>
        </w:trPr>
        <w:tc>
          <w:tcPr>
            <w:tcW w:w="529" w:type="dxa"/>
          </w:tcPr>
          <w:p w14:paraId="2E152DEA" w14:textId="1317A8A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D8F3F33" w14:textId="26AE2FFF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definiowalne etapy badania według ustalonych parametrów przy badaniu </w:t>
            </w:r>
            <w:r w:rsidRPr="000E570B">
              <w:rPr>
                <w:rFonts w:cstheme="minorHAnsi"/>
                <w:highlight w:val="yellow"/>
              </w:rPr>
              <w:t>AUTO</w:t>
            </w:r>
            <w:r w:rsidR="000E570B" w:rsidRPr="000E570B">
              <w:rPr>
                <w:rFonts w:cstheme="minorHAnsi"/>
                <w:highlight w:val="yellow"/>
              </w:rPr>
              <w:t xml:space="preserve"> i </w:t>
            </w:r>
            <w:r w:rsidRPr="000E570B">
              <w:rPr>
                <w:rFonts w:cstheme="minorHAnsi"/>
                <w:highlight w:val="yellow"/>
              </w:rPr>
              <w:t>MANUAL</w:t>
            </w:r>
          </w:p>
        </w:tc>
        <w:tc>
          <w:tcPr>
            <w:tcW w:w="1276" w:type="dxa"/>
          </w:tcPr>
          <w:p w14:paraId="7B787585" w14:textId="71D1455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7416208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150E09B" w14:textId="77777777" w:rsidTr="00DA1F45">
        <w:trPr>
          <w:trHeight w:val="415"/>
        </w:trPr>
        <w:tc>
          <w:tcPr>
            <w:tcW w:w="529" w:type="dxa"/>
          </w:tcPr>
          <w:p w14:paraId="4941BB90" w14:textId="66E270AF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6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9C54FA9" w14:textId="688B36FC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bezprzewodowa (przez Wi-Fi) oraz przewodowa komunikacja z siecią LAN lub z siecią Internet</w:t>
            </w:r>
          </w:p>
        </w:tc>
        <w:tc>
          <w:tcPr>
            <w:tcW w:w="1276" w:type="dxa"/>
          </w:tcPr>
          <w:p w14:paraId="218E0A1F" w14:textId="045EBDC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1270753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A242070" w14:textId="77777777" w:rsidTr="00DA1F45">
        <w:trPr>
          <w:trHeight w:val="550"/>
        </w:trPr>
        <w:tc>
          <w:tcPr>
            <w:tcW w:w="529" w:type="dxa"/>
          </w:tcPr>
          <w:p w14:paraId="1FA43F5B" w14:textId="4ED60EEA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B1F4A3D" w14:textId="168136F5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współpraca z oprogramowaniem służącym do zarządzania badaniami EKG</w:t>
            </w:r>
            <w:r w:rsidR="008B67CA" w:rsidRPr="00735E13">
              <w:rPr>
                <w:rFonts w:cstheme="minorHAnsi"/>
              </w:rPr>
              <w:t xml:space="preserve"> – kompatybilny z </w:t>
            </w:r>
            <w:proofErr w:type="spellStart"/>
            <w:r w:rsidR="008B67CA" w:rsidRPr="00735E13">
              <w:rPr>
                <w:rFonts w:cstheme="minorHAnsi"/>
              </w:rPr>
              <w:t>Optimed</w:t>
            </w:r>
            <w:proofErr w:type="spellEnd"/>
            <w:r w:rsidR="008B67CA" w:rsidRPr="00735E13">
              <w:rPr>
                <w:rFonts w:cstheme="minorHAnsi"/>
              </w:rPr>
              <w:t xml:space="preserve"> NTX </w:t>
            </w:r>
          </w:p>
        </w:tc>
        <w:tc>
          <w:tcPr>
            <w:tcW w:w="1276" w:type="dxa"/>
          </w:tcPr>
          <w:p w14:paraId="7A701199" w14:textId="41A34FBD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8601C22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4BD6EC56" w14:textId="77777777" w:rsidTr="00DA1F45">
        <w:trPr>
          <w:trHeight w:val="416"/>
        </w:trPr>
        <w:tc>
          <w:tcPr>
            <w:tcW w:w="529" w:type="dxa"/>
          </w:tcPr>
          <w:p w14:paraId="29250D5D" w14:textId="7850DB2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D7E7823" w14:textId="299B6CBD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interfejs komunikacyjny, min. 3 x port USB</w:t>
            </w:r>
          </w:p>
        </w:tc>
        <w:tc>
          <w:tcPr>
            <w:tcW w:w="1276" w:type="dxa"/>
          </w:tcPr>
          <w:p w14:paraId="47D397E7" w14:textId="3136D456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B7753C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7FF9FFF3" w14:textId="77777777" w:rsidTr="00DA1F45">
        <w:trPr>
          <w:trHeight w:val="422"/>
        </w:trPr>
        <w:tc>
          <w:tcPr>
            <w:tcW w:w="529" w:type="dxa"/>
          </w:tcPr>
          <w:p w14:paraId="45250CC9" w14:textId="15DA1B29" w:rsidR="00EB5941" w:rsidRPr="00735E13" w:rsidRDefault="00775BCF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9685F33" w14:textId="4AA7492E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prezentacja krzywych w układzie standardowym i Cabrera</w:t>
            </w:r>
          </w:p>
        </w:tc>
        <w:tc>
          <w:tcPr>
            <w:tcW w:w="1276" w:type="dxa"/>
          </w:tcPr>
          <w:p w14:paraId="7418FBBE" w14:textId="1F7CB672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7EAE84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40993FC" w14:textId="77777777" w:rsidTr="00DA1F45">
        <w:trPr>
          <w:trHeight w:val="413"/>
        </w:trPr>
        <w:tc>
          <w:tcPr>
            <w:tcW w:w="529" w:type="dxa"/>
          </w:tcPr>
          <w:p w14:paraId="4D4CCA04" w14:textId="4FB8EFB6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5EEE34E" w14:textId="0EAF3E3C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zasilanie sieciowo-akumulatorowe</w:t>
            </w:r>
          </w:p>
        </w:tc>
        <w:tc>
          <w:tcPr>
            <w:tcW w:w="1276" w:type="dxa"/>
          </w:tcPr>
          <w:p w14:paraId="0892F7BD" w14:textId="0E6FE6AB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936BD51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61E7AB1" w14:textId="77777777" w:rsidTr="00DA1F45">
        <w:trPr>
          <w:trHeight w:val="327"/>
        </w:trPr>
        <w:tc>
          <w:tcPr>
            <w:tcW w:w="529" w:type="dxa"/>
          </w:tcPr>
          <w:p w14:paraId="3ABAF67A" w14:textId="5E16DD69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18E827C" w14:textId="73F33313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waga aparatu, max. 2 kg</w:t>
            </w:r>
          </w:p>
        </w:tc>
        <w:tc>
          <w:tcPr>
            <w:tcW w:w="1276" w:type="dxa"/>
          </w:tcPr>
          <w:p w14:paraId="4330928F" w14:textId="75F0EAE3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97344AD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427D850" w14:textId="77777777" w:rsidTr="00DA1F45">
        <w:trPr>
          <w:trHeight w:val="615"/>
        </w:trPr>
        <w:tc>
          <w:tcPr>
            <w:tcW w:w="529" w:type="dxa"/>
          </w:tcPr>
          <w:p w14:paraId="56C23B2B" w14:textId="279BEF8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464C386" w14:textId="1B2D0771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Gwarancja min. 24 miesiące.</w:t>
            </w:r>
            <w:r w:rsidR="008B67CA" w:rsidRPr="00735E13">
              <w:rPr>
                <w:rFonts w:cstheme="minorHAnsi"/>
              </w:rPr>
              <w:t xml:space="preserve"> Zgodnie z kryterium oceny</w:t>
            </w:r>
            <w:r w:rsidRPr="00735E13">
              <w:rPr>
                <w:rFonts w:cstheme="minorHAnsi"/>
              </w:rPr>
              <w:t xml:space="preserve"> Wykonawca jest zobowiązany w okresie udzielonej gwarancji wykonywać nieodpłatne przeglądy gwarancyjne, w ilości zalecanej przez producenta, jednak nie mniejszej niż jeden w każdym roku </w:t>
            </w:r>
            <w:r w:rsidRPr="00735E13">
              <w:rPr>
                <w:rFonts w:cstheme="minorHAnsi"/>
              </w:rPr>
              <w:lastRenderedPageBreak/>
              <w:t>jej obowiązywania wraz z konserwacją na warunkach wynikających z zaleceń producenta. Ostatni przegląd gwarancyjny oraz konserwacja urządzenia w ostatnim miesiącu udzielonej gwarancji przez autoryzowany serwis Producenta.</w:t>
            </w:r>
          </w:p>
        </w:tc>
        <w:tc>
          <w:tcPr>
            <w:tcW w:w="1276" w:type="dxa"/>
          </w:tcPr>
          <w:p w14:paraId="58ADE2E4" w14:textId="366FEC3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1E61E5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6A39F97" w14:textId="77777777" w:rsidTr="00DA1F45">
        <w:trPr>
          <w:trHeight w:val="450"/>
        </w:trPr>
        <w:tc>
          <w:tcPr>
            <w:tcW w:w="529" w:type="dxa"/>
          </w:tcPr>
          <w:p w14:paraId="31035660" w14:textId="5BA2621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815656F" w14:textId="00EBC7D5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Montaż i konfiguracja urządzenia </w:t>
            </w:r>
          </w:p>
        </w:tc>
        <w:tc>
          <w:tcPr>
            <w:tcW w:w="1276" w:type="dxa"/>
          </w:tcPr>
          <w:p w14:paraId="17E134E2" w14:textId="7EC5ED9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5B6889C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14:paraId="7206E7A1" w14:textId="77777777" w:rsidTr="00DA1F45">
        <w:trPr>
          <w:trHeight w:val="410"/>
        </w:trPr>
        <w:tc>
          <w:tcPr>
            <w:tcW w:w="529" w:type="dxa"/>
            <w:tcBorders>
              <w:right w:val="nil"/>
            </w:tcBorders>
          </w:tcPr>
          <w:p w14:paraId="7CC633C6" w14:textId="3FA48803" w:rsidR="00EB5941" w:rsidRDefault="00EB5941" w:rsidP="00EB5941">
            <w:pPr>
              <w:spacing w:after="0" w:line="240" w:lineRule="auto"/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37B4" w14:textId="7328A80B" w:rsidR="00EB5941" w:rsidRPr="00735E13" w:rsidRDefault="00EB5941" w:rsidP="00EB59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</w:t>
            </w:r>
            <w:r w:rsidRPr="00735E13">
              <w:rPr>
                <w:rFonts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80EC923" w14:textId="77777777" w:rsidR="00EB5941" w:rsidRDefault="00EB5941" w:rsidP="00EB5941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left w:val="nil"/>
            </w:tcBorders>
          </w:tcPr>
          <w:p w14:paraId="5A4707E6" w14:textId="77777777" w:rsidR="00EB5941" w:rsidRDefault="00EB5941" w:rsidP="00EB5941">
            <w:pPr>
              <w:spacing w:after="0" w:line="240" w:lineRule="auto"/>
            </w:pPr>
          </w:p>
        </w:tc>
      </w:tr>
      <w:tr w:rsidR="00EB5941" w:rsidRPr="00735E13" w14:paraId="3FF8AC8F" w14:textId="77777777" w:rsidTr="00DA1F45">
        <w:trPr>
          <w:trHeight w:val="615"/>
        </w:trPr>
        <w:tc>
          <w:tcPr>
            <w:tcW w:w="529" w:type="dxa"/>
          </w:tcPr>
          <w:p w14:paraId="5DA15D2A" w14:textId="3E1FF95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27FFAD6" w14:textId="7B99A29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wózek medyczny z wysięgnikiem na kabel pacjenta, półką na urządzenia medyczne oraz dodatkową na akcesoria do urządzenia – </w:t>
            </w:r>
            <w:r w:rsidR="008B67CA" w:rsidRPr="00735E13">
              <w:rPr>
                <w:rFonts w:cstheme="minorHAnsi"/>
              </w:rPr>
              <w:t xml:space="preserve">dla każdego aparatu </w:t>
            </w:r>
            <w:r w:rsidRPr="00735E13">
              <w:rPr>
                <w:rFonts w:cstheme="minorHAnsi"/>
              </w:rPr>
              <w:t>posiadający certyfikat medyczny</w:t>
            </w:r>
            <w:r w:rsidRPr="00735E13">
              <w:rPr>
                <w:rFonts w:cstheme="minorHAnsi"/>
                <w:b/>
                <w:bCs/>
              </w:rPr>
              <w:t>- dołączyć certyfikat wystawiony przez producenta</w:t>
            </w:r>
          </w:p>
        </w:tc>
        <w:tc>
          <w:tcPr>
            <w:tcW w:w="1276" w:type="dxa"/>
          </w:tcPr>
          <w:p w14:paraId="52C6B0C5" w14:textId="1CCDCEA4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B7844EB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4CA6CBFB" w14:textId="77777777" w:rsidTr="00DA1F45">
        <w:trPr>
          <w:trHeight w:val="385"/>
        </w:trPr>
        <w:tc>
          <w:tcPr>
            <w:tcW w:w="529" w:type="dxa"/>
          </w:tcPr>
          <w:p w14:paraId="2734AE03" w14:textId="0F92634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46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B046602" w14:textId="4CD3066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elektrody gruszkowe przyssawkowe dla dorosłych- 1 </w:t>
            </w:r>
            <w:proofErr w:type="spellStart"/>
            <w:r w:rsidRPr="00735E13">
              <w:rPr>
                <w:rFonts w:cstheme="minorHAnsi"/>
              </w:rPr>
              <w:t>kpl</w:t>
            </w:r>
            <w:proofErr w:type="spellEnd"/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62CA280D" w14:textId="1E7D3BA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06F65F3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2177CDF4" w14:textId="77777777" w:rsidTr="00DA1F45">
        <w:trPr>
          <w:trHeight w:val="406"/>
        </w:trPr>
        <w:tc>
          <w:tcPr>
            <w:tcW w:w="529" w:type="dxa"/>
          </w:tcPr>
          <w:p w14:paraId="7515FF09" w14:textId="119414F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47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7E5EDB5" w14:textId="724D49D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elektrody klipsowe kończynowe dla dorosłych – 1 </w:t>
            </w:r>
            <w:proofErr w:type="spellStart"/>
            <w:r w:rsidRPr="00735E13">
              <w:rPr>
                <w:rFonts w:cstheme="minorHAnsi"/>
              </w:rPr>
              <w:t>kpl</w:t>
            </w:r>
            <w:proofErr w:type="spellEnd"/>
            <w:r w:rsidRPr="00735E13">
              <w:rPr>
                <w:rFonts w:cstheme="minorHAnsi"/>
              </w:rPr>
              <w:t>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7ADD3941" w14:textId="45653EFE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3EA6029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D59AA0A" w14:textId="77777777" w:rsidTr="00DA1F45">
        <w:trPr>
          <w:trHeight w:val="426"/>
        </w:trPr>
        <w:tc>
          <w:tcPr>
            <w:tcW w:w="529" w:type="dxa"/>
          </w:tcPr>
          <w:p w14:paraId="0473CEDF" w14:textId="08C687D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48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69D3F47C" w14:textId="6788EABE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Kabel EKG pacjenta – 1 szt.</w:t>
            </w:r>
            <w:r w:rsidR="008B67CA" w:rsidRPr="00735E13">
              <w:rPr>
                <w:rFonts w:cstheme="minorHAnsi"/>
              </w:rPr>
              <w:t xml:space="preserve"> dla każdego aparatu </w:t>
            </w:r>
          </w:p>
        </w:tc>
        <w:tc>
          <w:tcPr>
            <w:tcW w:w="1276" w:type="dxa"/>
          </w:tcPr>
          <w:p w14:paraId="03573116" w14:textId="582E764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302CC0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ADB0227" w14:textId="77777777" w:rsidTr="00DA1F45">
        <w:trPr>
          <w:trHeight w:val="417"/>
        </w:trPr>
        <w:tc>
          <w:tcPr>
            <w:tcW w:w="529" w:type="dxa"/>
          </w:tcPr>
          <w:p w14:paraId="414D4BA6" w14:textId="32998320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49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D5BFF5D" w14:textId="74610B10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Żel do EKG-250g – 1 szt.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5D606761" w14:textId="097B8F9B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66AD0D9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64493B78" w14:textId="77777777" w:rsidTr="00735E13">
        <w:trPr>
          <w:trHeight w:val="410"/>
        </w:trPr>
        <w:tc>
          <w:tcPr>
            <w:tcW w:w="529" w:type="dxa"/>
            <w:tcBorders>
              <w:bottom w:val="single" w:sz="4" w:space="0" w:color="auto"/>
            </w:tcBorders>
          </w:tcPr>
          <w:p w14:paraId="159A6C4A" w14:textId="60613B25" w:rsidR="00EB5941" w:rsidRPr="00735E13" w:rsidRDefault="00173F76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B5941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0391E09" w14:textId="50DB9CDB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Papier do EKG 1 szt.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42203B" w14:textId="6440E7AD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DB2C8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1E5336DC" w14:textId="77777777" w:rsidTr="00735E13">
        <w:trPr>
          <w:trHeight w:val="410"/>
        </w:trPr>
        <w:tc>
          <w:tcPr>
            <w:tcW w:w="529" w:type="dxa"/>
            <w:tcBorders>
              <w:right w:val="nil"/>
            </w:tcBorders>
          </w:tcPr>
          <w:p w14:paraId="76210070" w14:textId="77777777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  <w:shd w:val="clear" w:color="auto" w:fill="auto"/>
          </w:tcPr>
          <w:p w14:paraId="6B1AB555" w14:textId="29CBA4C3" w:rsidR="006704D0" w:rsidRPr="00735E13" w:rsidRDefault="000D08A6" w:rsidP="00735E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DRUKARKA </w:t>
            </w:r>
            <w:r w:rsidR="006704D0" w:rsidRPr="00735E13">
              <w:rPr>
                <w:rFonts w:cstheme="minorHAnsi"/>
                <w:b/>
                <w:bCs/>
                <w:sz w:val="24"/>
                <w:szCs w:val="24"/>
              </w:rPr>
              <w:t>LASEROW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AB6667" w14:textId="1281071E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14:paraId="1C84663F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7149DBE2" w14:textId="77777777" w:rsidTr="00B30421">
        <w:trPr>
          <w:trHeight w:val="410"/>
        </w:trPr>
        <w:tc>
          <w:tcPr>
            <w:tcW w:w="529" w:type="dxa"/>
          </w:tcPr>
          <w:p w14:paraId="1C185617" w14:textId="67D717A5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5FDC" w14:textId="3F7476CA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Nazwa własna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95AE9" w14:textId="3D10F1D0" w:rsidR="00133728" w:rsidRPr="00735E13" w:rsidRDefault="00133728" w:rsidP="00133728">
            <w:pPr>
              <w:snapToGrid w:val="0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017143FC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4EC1E291" w14:textId="77777777" w:rsidTr="00921833">
        <w:trPr>
          <w:trHeight w:val="410"/>
        </w:trPr>
        <w:tc>
          <w:tcPr>
            <w:tcW w:w="529" w:type="dxa"/>
          </w:tcPr>
          <w:p w14:paraId="428716D0" w14:textId="280364CD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5382FCBB" w14:textId="49F825A0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Producent</w:t>
            </w:r>
          </w:p>
        </w:tc>
        <w:tc>
          <w:tcPr>
            <w:tcW w:w="1276" w:type="dxa"/>
          </w:tcPr>
          <w:p w14:paraId="63268399" w14:textId="468674EE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5793737A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02C5AA19" w14:textId="77777777" w:rsidTr="00921833">
        <w:trPr>
          <w:trHeight w:val="410"/>
        </w:trPr>
        <w:tc>
          <w:tcPr>
            <w:tcW w:w="529" w:type="dxa"/>
          </w:tcPr>
          <w:p w14:paraId="336D16C2" w14:textId="766D1B62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7B0EEB70" w14:textId="43CE4B6D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Kraj pochodzenia </w:t>
            </w:r>
          </w:p>
        </w:tc>
        <w:tc>
          <w:tcPr>
            <w:tcW w:w="1276" w:type="dxa"/>
          </w:tcPr>
          <w:p w14:paraId="066B1529" w14:textId="60F247B5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551787E8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5AC410B0" w14:textId="77777777" w:rsidTr="00921833">
        <w:trPr>
          <w:trHeight w:val="410"/>
        </w:trPr>
        <w:tc>
          <w:tcPr>
            <w:tcW w:w="529" w:type="dxa"/>
          </w:tcPr>
          <w:p w14:paraId="73334CEB" w14:textId="3A9FFB1C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21AB681" w14:textId="4EB15537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Model </w:t>
            </w:r>
          </w:p>
        </w:tc>
        <w:tc>
          <w:tcPr>
            <w:tcW w:w="1276" w:type="dxa"/>
          </w:tcPr>
          <w:p w14:paraId="25D83254" w14:textId="025C62D8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720F9495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62849F5F" w14:textId="77777777" w:rsidTr="00921833">
        <w:trPr>
          <w:trHeight w:val="410"/>
        </w:trPr>
        <w:tc>
          <w:tcPr>
            <w:tcW w:w="529" w:type="dxa"/>
          </w:tcPr>
          <w:p w14:paraId="7C5CBDE8" w14:textId="5D6DFC3D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CEE5BE1" w14:textId="463A8947" w:rsidR="00133728" w:rsidRPr="00735E13" w:rsidRDefault="00133728" w:rsidP="00133728">
            <w:pPr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Rok produkcji </w:t>
            </w:r>
          </w:p>
        </w:tc>
        <w:tc>
          <w:tcPr>
            <w:tcW w:w="1276" w:type="dxa"/>
          </w:tcPr>
          <w:p w14:paraId="2F477E1D" w14:textId="567AE5CA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64BDDAED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6EC78AFE" w14:textId="77777777" w:rsidTr="00921833">
        <w:trPr>
          <w:trHeight w:val="410"/>
        </w:trPr>
        <w:tc>
          <w:tcPr>
            <w:tcW w:w="529" w:type="dxa"/>
          </w:tcPr>
          <w:p w14:paraId="45C8CC33" w14:textId="4BA8AB31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434E9EA3" w14:textId="5D4BE945" w:rsidR="00133728" w:rsidRPr="00735E13" w:rsidRDefault="00133728" w:rsidP="001337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35E13">
              <w:rPr>
                <w:rFonts w:cstheme="minorHAnsi"/>
              </w:rPr>
              <w:t>Urządzenie fabrycznie nowe, nie powystawowe ani demonstracyjne, rok produkcji 2023</w:t>
            </w:r>
          </w:p>
        </w:tc>
        <w:tc>
          <w:tcPr>
            <w:tcW w:w="1276" w:type="dxa"/>
          </w:tcPr>
          <w:p w14:paraId="3A28B273" w14:textId="4D818415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652BA72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28E92F90" w14:textId="77777777" w:rsidTr="007E5A3C">
        <w:trPr>
          <w:trHeight w:val="410"/>
        </w:trPr>
        <w:tc>
          <w:tcPr>
            <w:tcW w:w="529" w:type="dxa"/>
          </w:tcPr>
          <w:p w14:paraId="67572D3E" w14:textId="4D18CC35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66F86A8" w14:textId="2F4294A5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Druk czarno-biał</w:t>
            </w:r>
            <w:r w:rsidR="00BB3BBC">
              <w:rPr>
                <w:rFonts w:cstheme="minorHAnsi"/>
              </w:rPr>
              <w:t>y</w:t>
            </w:r>
            <w:r w:rsidRPr="00735E13">
              <w:rPr>
                <w:rFonts w:cstheme="minorHAnsi"/>
              </w:rPr>
              <w:t xml:space="preserve"> laserow</w:t>
            </w:r>
            <w:r w:rsidR="00BB3BBC">
              <w:rPr>
                <w:rFonts w:cstheme="minorHAnsi"/>
              </w:rPr>
              <w:t>y</w:t>
            </w:r>
          </w:p>
        </w:tc>
        <w:tc>
          <w:tcPr>
            <w:tcW w:w="1276" w:type="dxa"/>
          </w:tcPr>
          <w:p w14:paraId="4F8D9A6C" w14:textId="272F081B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669EE57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3B4032F" w14:textId="77777777" w:rsidTr="007E5A3C">
        <w:trPr>
          <w:trHeight w:val="410"/>
        </w:trPr>
        <w:tc>
          <w:tcPr>
            <w:tcW w:w="529" w:type="dxa"/>
          </w:tcPr>
          <w:p w14:paraId="53589666" w14:textId="140507AF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88E992E" w14:textId="1432CFA8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Automatyczny druk dwustronny</w:t>
            </w:r>
          </w:p>
        </w:tc>
        <w:tc>
          <w:tcPr>
            <w:tcW w:w="1276" w:type="dxa"/>
          </w:tcPr>
          <w:p w14:paraId="6197302F" w14:textId="5256ABDB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02056F1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2332AA81" w14:textId="77777777" w:rsidTr="007E5A3C">
        <w:trPr>
          <w:trHeight w:val="410"/>
        </w:trPr>
        <w:tc>
          <w:tcPr>
            <w:tcW w:w="529" w:type="dxa"/>
          </w:tcPr>
          <w:p w14:paraId="6A0EDE48" w14:textId="69F3B48F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57725D8D" w14:textId="1127AF92" w:rsidR="006704D0" w:rsidRPr="00735E13" w:rsidRDefault="002A1C9C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 xml:space="preserve">Rozdzielczość druku </w:t>
            </w:r>
            <w:r w:rsidRPr="002A1C9C">
              <w:rPr>
                <w:rFonts w:cstheme="minorHAnsi"/>
              </w:rPr>
              <w:t xml:space="preserve">600 x 600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 xml:space="preserve">, HQ1200 (2400 x 600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 xml:space="preserve">), 1200 x 1200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>,</w:t>
            </w:r>
          </w:p>
        </w:tc>
        <w:tc>
          <w:tcPr>
            <w:tcW w:w="1276" w:type="dxa"/>
          </w:tcPr>
          <w:p w14:paraId="597BCB8E" w14:textId="620BC54D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3CDE8C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3D49DD6" w14:textId="77777777" w:rsidTr="007E5A3C">
        <w:trPr>
          <w:trHeight w:val="410"/>
        </w:trPr>
        <w:tc>
          <w:tcPr>
            <w:tcW w:w="529" w:type="dxa"/>
          </w:tcPr>
          <w:p w14:paraId="3731F83A" w14:textId="2E4C8385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30C8F95" w14:textId="247BD7BC" w:rsidR="006704D0" w:rsidRPr="002A1C9C" w:rsidRDefault="002A1C9C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Podajnik wejściowy papier min. 250 arkuszy</w:t>
            </w:r>
          </w:p>
        </w:tc>
        <w:tc>
          <w:tcPr>
            <w:tcW w:w="1276" w:type="dxa"/>
          </w:tcPr>
          <w:p w14:paraId="63ECF7AE" w14:textId="3AE9A465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E6C307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0056B3D8" w14:textId="77777777" w:rsidTr="007E5A3C">
        <w:trPr>
          <w:trHeight w:val="410"/>
        </w:trPr>
        <w:tc>
          <w:tcPr>
            <w:tcW w:w="529" w:type="dxa"/>
          </w:tcPr>
          <w:p w14:paraId="44E71F69" w14:textId="6730564E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71ACE32C" w14:textId="5DE73995" w:rsidR="006704D0" w:rsidRPr="00735E13" w:rsidRDefault="002A1C9C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Szybkość druku jedno-/dwustronnego: do 34/16 stron na minutę</w:t>
            </w:r>
          </w:p>
        </w:tc>
        <w:tc>
          <w:tcPr>
            <w:tcW w:w="1276" w:type="dxa"/>
          </w:tcPr>
          <w:p w14:paraId="1093FBA2" w14:textId="305491E1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8293804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49E490AC" w14:textId="77777777" w:rsidTr="007E5A3C">
        <w:trPr>
          <w:trHeight w:val="410"/>
        </w:trPr>
        <w:tc>
          <w:tcPr>
            <w:tcW w:w="529" w:type="dxa"/>
          </w:tcPr>
          <w:p w14:paraId="2C27BC4D" w14:textId="792CD283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B6F9A63" w14:textId="7679F652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Obsługa formatów nośników min</w:t>
            </w:r>
            <w:r w:rsidR="00BB3BBC">
              <w:rPr>
                <w:rFonts w:cstheme="minorHAnsi"/>
              </w:rPr>
              <w:t>.</w:t>
            </w:r>
            <w:r w:rsidRPr="00735E13">
              <w:rPr>
                <w:rFonts w:cstheme="minorHAnsi"/>
              </w:rPr>
              <w:t xml:space="preserve"> A4, A5, A6</w:t>
            </w:r>
          </w:p>
        </w:tc>
        <w:tc>
          <w:tcPr>
            <w:tcW w:w="1276" w:type="dxa"/>
          </w:tcPr>
          <w:p w14:paraId="53827538" w14:textId="7559E1AF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ED7DA75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20935BE" w14:textId="77777777" w:rsidTr="007E5A3C">
        <w:trPr>
          <w:trHeight w:val="410"/>
        </w:trPr>
        <w:tc>
          <w:tcPr>
            <w:tcW w:w="529" w:type="dxa"/>
          </w:tcPr>
          <w:p w14:paraId="7645D5DC" w14:textId="3635275B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02A4AA9" w14:textId="51FB9D84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Złącze LAN</w:t>
            </w:r>
            <w:r w:rsidR="005B2BF9">
              <w:rPr>
                <w:rFonts w:cstheme="minorHAnsi"/>
              </w:rPr>
              <w:t xml:space="preserve"> i USB</w:t>
            </w:r>
          </w:p>
        </w:tc>
        <w:tc>
          <w:tcPr>
            <w:tcW w:w="1276" w:type="dxa"/>
          </w:tcPr>
          <w:p w14:paraId="217F2B69" w14:textId="27D42A86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6B111EB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1F5C7ECC" w14:textId="77777777" w:rsidTr="005B2BF9">
        <w:trPr>
          <w:trHeight w:val="410"/>
        </w:trPr>
        <w:tc>
          <w:tcPr>
            <w:tcW w:w="529" w:type="dxa"/>
          </w:tcPr>
          <w:p w14:paraId="055BE5B0" w14:textId="49D9876C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4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31873787" w14:textId="2020D17C" w:rsidR="006704D0" w:rsidRPr="00735E13" w:rsidRDefault="005B2BF9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Obsługa sieci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>-Direct</w:t>
            </w:r>
          </w:p>
        </w:tc>
        <w:tc>
          <w:tcPr>
            <w:tcW w:w="1276" w:type="dxa"/>
          </w:tcPr>
          <w:p w14:paraId="2B69FE6D" w14:textId="117016F9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C5260E9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C0E" w:rsidRPr="00735E13" w14:paraId="73BC62C5" w14:textId="77777777" w:rsidTr="005B2BF9">
        <w:trPr>
          <w:trHeight w:val="410"/>
        </w:trPr>
        <w:tc>
          <w:tcPr>
            <w:tcW w:w="529" w:type="dxa"/>
          </w:tcPr>
          <w:p w14:paraId="642DD143" w14:textId="1370372B" w:rsidR="00082C0E" w:rsidRDefault="00082C0E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4CC1E363" w14:textId="32C7137E" w:rsidR="00082C0E" w:rsidRDefault="00082C0E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max. 400 x 400 x 250 mm </w:t>
            </w:r>
            <w:r w:rsidRPr="00082C0E">
              <w:rPr>
                <w:rFonts w:cstheme="minorHAnsi"/>
              </w:rPr>
              <w:t>(szer. x gł. x wys.)</w:t>
            </w:r>
          </w:p>
        </w:tc>
        <w:tc>
          <w:tcPr>
            <w:tcW w:w="1276" w:type="dxa"/>
          </w:tcPr>
          <w:p w14:paraId="453D23F5" w14:textId="40A73070" w:rsidR="00082C0E" w:rsidRPr="00735E13" w:rsidRDefault="00174B73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599436C" w14:textId="77777777" w:rsidR="00082C0E" w:rsidRPr="00735E13" w:rsidRDefault="00082C0E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2BF9" w:rsidRPr="00735E13" w14:paraId="464560BE" w14:textId="77777777" w:rsidTr="007E5A3C">
        <w:trPr>
          <w:trHeight w:val="410"/>
        </w:trPr>
        <w:tc>
          <w:tcPr>
            <w:tcW w:w="529" w:type="dxa"/>
          </w:tcPr>
          <w:p w14:paraId="47582048" w14:textId="76E0D67E" w:rsidR="005B2BF9" w:rsidRDefault="005B2BF9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ADB5335" w14:textId="4998570B" w:rsidR="005B2BF9" w:rsidRPr="00735E13" w:rsidRDefault="00313E14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 2</w:t>
            </w:r>
            <w:r w:rsidR="005B2BF9">
              <w:rPr>
                <w:rFonts w:cstheme="minorHAnsi"/>
              </w:rPr>
              <w:t>-letnia gwarancja producenta</w:t>
            </w:r>
          </w:p>
        </w:tc>
        <w:tc>
          <w:tcPr>
            <w:tcW w:w="1276" w:type="dxa"/>
          </w:tcPr>
          <w:p w14:paraId="6B13E50E" w14:textId="61D80A74" w:rsidR="005B2BF9" w:rsidRPr="00735E13" w:rsidRDefault="005B2BF9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5472AE4" w14:textId="77777777" w:rsidR="005B2BF9" w:rsidRPr="00735E13" w:rsidRDefault="005B2BF9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B58951E" w14:textId="77777777" w:rsidR="003535ED" w:rsidRDefault="003535ED" w:rsidP="00D06D51"/>
    <w:sectPr w:rsidR="00353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518E" w14:textId="77777777" w:rsidR="00743235" w:rsidRDefault="00743235" w:rsidP="00775BCF">
      <w:pPr>
        <w:spacing w:after="0" w:line="240" w:lineRule="auto"/>
      </w:pPr>
      <w:r>
        <w:separator/>
      </w:r>
    </w:p>
  </w:endnote>
  <w:endnote w:type="continuationSeparator" w:id="0">
    <w:p w14:paraId="34E62844" w14:textId="77777777" w:rsidR="00743235" w:rsidRDefault="00743235" w:rsidP="007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300228"/>
      <w:docPartObj>
        <w:docPartGallery w:val="Page Numbers (Bottom of Page)"/>
        <w:docPartUnique/>
      </w:docPartObj>
    </w:sdtPr>
    <w:sdtContent>
      <w:p w14:paraId="413E46FA" w14:textId="019152C4" w:rsidR="0063656E" w:rsidRDefault="00636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132C" w14:textId="77777777" w:rsidR="0063656E" w:rsidRDefault="00636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B36E" w14:textId="77777777" w:rsidR="00743235" w:rsidRDefault="00743235" w:rsidP="00775BCF">
      <w:pPr>
        <w:spacing w:after="0" w:line="240" w:lineRule="auto"/>
      </w:pPr>
      <w:r>
        <w:separator/>
      </w:r>
    </w:p>
  </w:footnote>
  <w:footnote w:type="continuationSeparator" w:id="0">
    <w:p w14:paraId="482A21A8" w14:textId="77777777" w:rsidR="00743235" w:rsidRDefault="00743235" w:rsidP="0077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216" w14:textId="4F9AD182" w:rsidR="00775BCF" w:rsidRDefault="00775BCF" w:rsidP="00775BCF">
    <w:pPr>
      <w:pStyle w:val="Nagwek"/>
      <w:jc w:val="right"/>
    </w:pPr>
    <w:r>
      <w:t>Załącznik nr 2a</w:t>
    </w:r>
  </w:p>
  <w:p w14:paraId="7F4A0C34" w14:textId="0514B29B" w:rsidR="00775BCF" w:rsidRDefault="00775BCF" w:rsidP="00775BCF">
    <w:pPr>
      <w:pStyle w:val="Nagwek"/>
      <w:jc w:val="right"/>
    </w:pPr>
    <w:r>
      <w:t>Załącznik nr 2 do umowy nr M-2373-16/2023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1D88"/>
    <w:multiLevelType w:val="hybridMultilevel"/>
    <w:tmpl w:val="360E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ED"/>
    <w:rsid w:val="00082C0E"/>
    <w:rsid w:val="000D08A6"/>
    <w:rsid w:val="000E570B"/>
    <w:rsid w:val="00133728"/>
    <w:rsid w:val="00173F76"/>
    <w:rsid w:val="00174B73"/>
    <w:rsid w:val="001905E2"/>
    <w:rsid w:val="001C25E4"/>
    <w:rsid w:val="002A1C9C"/>
    <w:rsid w:val="00313E14"/>
    <w:rsid w:val="0032362C"/>
    <w:rsid w:val="0033260F"/>
    <w:rsid w:val="003535ED"/>
    <w:rsid w:val="003A6974"/>
    <w:rsid w:val="004130E1"/>
    <w:rsid w:val="004B2AE8"/>
    <w:rsid w:val="005B2BF9"/>
    <w:rsid w:val="0063656E"/>
    <w:rsid w:val="006704D0"/>
    <w:rsid w:val="00735E13"/>
    <w:rsid w:val="00743235"/>
    <w:rsid w:val="00775BCF"/>
    <w:rsid w:val="00794CD0"/>
    <w:rsid w:val="007C74F6"/>
    <w:rsid w:val="007C7D2E"/>
    <w:rsid w:val="008B67CA"/>
    <w:rsid w:val="00BB3BBC"/>
    <w:rsid w:val="00C57FB6"/>
    <w:rsid w:val="00C618BB"/>
    <w:rsid w:val="00CC6ECB"/>
    <w:rsid w:val="00CE34E0"/>
    <w:rsid w:val="00D06D51"/>
    <w:rsid w:val="00D442CD"/>
    <w:rsid w:val="00DA1F45"/>
    <w:rsid w:val="00E116A5"/>
    <w:rsid w:val="00E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3EAE"/>
  <w15:chartTrackingRefBased/>
  <w15:docId w15:val="{EB183237-4212-421A-A530-BEBF2F5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CF"/>
  </w:style>
  <w:style w:type="paragraph" w:styleId="Stopka">
    <w:name w:val="footer"/>
    <w:basedOn w:val="Normalny"/>
    <w:link w:val="StopkaZnak"/>
    <w:uiPriority w:val="99"/>
    <w:unhideWhenUsed/>
    <w:rsid w:val="0077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Anna Sienkowiec</cp:lastModifiedBy>
  <cp:revision>4</cp:revision>
  <cp:lastPrinted>2023-10-31T12:38:00Z</cp:lastPrinted>
  <dcterms:created xsi:type="dcterms:W3CDTF">2023-11-06T05:30:00Z</dcterms:created>
  <dcterms:modified xsi:type="dcterms:W3CDTF">2023-11-06T12:44:00Z</dcterms:modified>
</cp:coreProperties>
</file>